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69A915F1"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F91EB7">
        <w:rPr>
          <w:rFonts w:ascii="Arial" w:hAnsi="Arial" w:cs="Arial"/>
          <w:b/>
          <w:bCs/>
        </w:rPr>
        <w:t>6</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8F1678" w:rsidRPr="00EB528D">
        <w:rPr>
          <w:rFonts w:ascii="Arial" w:hAnsi="Arial" w:cs="Arial"/>
          <w:b/>
          <w:bCs/>
        </w:rPr>
        <w:t>210</w:t>
      </w:r>
      <w:r w:rsidR="00640813" w:rsidRPr="00EB528D">
        <w:rPr>
          <w:rFonts w:ascii="Arial" w:hAnsi="Arial" w:cs="Arial"/>
          <w:b/>
          <w:bCs/>
        </w:rPr>
        <w:t>7751</w:t>
      </w:r>
    </w:p>
    <w:p w14:paraId="67B40BD8" w14:textId="7FB1EF13" w:rsidR="00AE0CC6" w:rsidRPr="00791540" w:rsidRDefault="00FD575A"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F91EB7">
        <w:rPr>
          <w:rFonts w:ascii="Arial" w:eastAsia="MS Mincho" w:hAnsi="Arial" w:cs="Arial"/>
          <w:b/>
          <w:bCs/>
          <w:szCs w:val="22"/>
          <w:lang w:eastAsia="ja-JP"/>
        </w:rPr>
        <w:t>August</w:t>
      </w:r>
      <w:r w:rsidR="00F91EB7" w:rsidRPr="00CF5415">
        <w:rPr>
          <w:rFonts w:ascii="Arial" w:eastAsia="MS Mincho" w:hAnsi="Arial" w:cs="Arial"/>
          <w:b/>
          <w:bCs/>
          <w:szCs w:val="22"/>
          <w:lang w:eastAsia="ja-JP"/>
        </w:rPr>
        <w:t xml:space="preserve"> </w:t>
      </w:r>
      <w:r w:rsidR="00F91EB7">
        <w:rPr>
          <w:rFonts w:ascii="Arial" w:eastAsia="MS Mincho" w:hAnsi="Arial" w:cs="Arial"/>
          <w:b/>
          <w:bCs/>
          <w:szCs w:val="22"/>
          <w:lang w:eastAsia="ja-JP"/>
        </w:rPr>
        <w:t>16</w:t>
      </w:r>
      <w:r w:rsidR="00F91EB7" w:rsidRPr="00CF5415">
        <w:rPr>
          <w:rFonts w:ascii="Arial" w:eastAsia="MS Mincho" w:hAnsi="Arial" w:cs="Arial"/>
          <w:b/>
          <w:bCs/>
          <w:szCs w:val="22"/>
          <w:vertAlign w:val="superscript"/>
          <w:lang w:eastAsia="ja-JP"/>
        </w:rPr>
        <w:t>th</w:t>
      </w:r>
      <w:r w:rsidR="00F91EB7" w:rsidRPr="00CF5415">
        <w:rPr>
          <w:rFonts w:ascii="Arial" w:eastAsia="MS Mincho" w:hAnsi="Arial" w:cs="Arial"/>
          <w:b/>
          <w:bCs/>
          <w:szCs w:val="22"/>
          <w:lang w:eastAsia="ja-JP"/>
        </w:rPr>
        <w:t xml:space="preserve"> – </w:t>
      </w:r>
      <w:r w:rsidR="00F91EB7">
        <w:rPr>
          <w:rFonts w:ascii="Arial" w:eastAsia="MS Mincho" w:hAnsi="Arial" w:cs="Arial"/>
          <w:b/>
          <w:bCs/>
          <w:szCs w:val="22"/>
          <w:lang w:eastAsia="ja-JP"/>
        </w:rPr>
        <w:t>August</w:t>
      </w:r>
      <w:r w:rsidR="00F91EB7" w:rsidRPr="00CF5415">
        <w:rPr>
          <w:rFonts w:ascii="Arial" w:eastAsia="MS Mincho" w:hAnsi="Arial" w:cs="Arial"/>
          <w:b/>
          <w:bCs/>
          <w:szCs w:val="22"/>
          <w:lang w:eastAsia="ja-JP"/>
        </w:rPr>
        <w:t xml:space="preserve"> </w:t>
      </w:r>
      <w:r w:rsidR="00F91EB7">
        <w:rPr>
          <w:rFonts w:ascii="Arial" w:eastAsia="MS Mincho" w:hAnsi="Arial" w:cs="Arial"/>
          <w:b/>
          <w:bCs/>
          <w:szCs w:val="22"/>
          <w:lang w:eastAsia="ja-JP"/>
        </w:rPr>
        <w:t>27</w:t>
      </w:r>
      <w:r w:rsidR="00F91EB7" w:rsidRPr="00CF5415">
        <w:rPr>
          <w:rFonts w:ascii="Arial" w:eastAsia="MS Mincho" w:hAnsi="Arial" w:cs="Arial"/>
          <w:b/>
          <w:bCs/>
          <w:szCs w:val="22"/>
          <w:vertAlign w:val="superscript"/>
          <w:lang w:eastAsia="ja-JP"/>
        </w:rPr>
        <w:t>th</w:t>
      </w:r>
      <w:r w:rsidR="00F91EB7"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24A66BA" w:rsidR="00B23EB7" w:rsidRPr="00076345" w:rsidRDefault="00B23EB7" w:rsidP="00B23EB7">
      <w:pPr>
        <w:pStyle w:val="3GPPHeader"/>
        <w:rPr>
          <w:sz w:val="22"/>
          <w:szCs w:val="22"/>
        </w:rPr>
      </w:pPr>
      <w:r w:rsidRPr="00315C6E">
        <w:rPr>
          <w:sz w:val="22"/>
          <w:szCs w:val="22"/>
        </w:rPr>
        <w:t>Title:</w:t>
      </w:r>
      <w:r w:rsidRPr="00315C6E">
        <w:rPr>
          <w:sz w:val="22"/>
          <w:szCs w:val="22"/>
        </w:rPr>
        <w:tab/>
      </w:r>
      <w:r w:rsidR="00C9614C">
        <w:rPr>
          <w:sz w:val="22"/>
          <w:szCs w:val="22"/>
          <w:lang w:val="en-GB"/>
        </w:rPr>
        <w:t>Indication of TRS</w:t>
      </w:r>
      <w:r w:rsidR="00972168">
        <w:rPr>
          <w:sz w:val="22"/>
          <w:szCs w:val="22"/>
          <w:lang w:val="en-GB"/>
        </w:rPr>
        <w:t xml:space="preserve"> configurations</w:t>
      </w:r>
      <w:r w:rsidR="006321CF">
        <w:rPr>
          <w:sz w:val="22"/>
          <w:szCs w:val="22"/>
          <w:lang w:val="en-GB"/>
        </w:rPr>
        <w:t xml:space="preserve"> for </w:t>
      </w:r>
      <w:r w:rsidR="00C9614C" w:rsidRPr="00D83B1B">
        <w:rPr>
          <w:sz w:val="20"/>
          <w:szCs w:val="20"/>
        </w:rPr>
        <w:t xml:space="preserve">idle/inactive-mode </w:t>
      </w:r>
      <w:r w:rsidR="006321CF">
        <w:rPr>
          <w:sz w:val="22"/>
          <w:szCs w:val="22"/>
          <w:lang w:val="en-GB"/>
        </w:rPr>
        <w:t xml:space="preserve">UE power </w:t>
      </w:r>
      <w:r w:rsidR="00C9614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3D141673" w:rsidR="006E6ED9" w:rsidRDefault="000678A2" w:rsidP="00AD4E02">
      <w:pPr>
        <w:pStyle w:val="0Maintext"/>
        <w:spacing w:after="120" w:afterAutospacing="0" w:line="240" w:lineRule="auto"/>
        <w:ind w:firstLine="0"/>
        <w:rPr>
          <w:sz w:val="22"/>
          <w:szCs w:val="22"/>
        </w:rPr>
      </w:pPr>
      <w:r w:rsidRPr="00112818">
        <w:rPr>
          <w:sz w:val="22"/>
          <w:szCs w:val="22"/>
        </w:rPr>
        <w:t xml:space="preserve">In this contribution, we </w:t>
      </w:r>
      <w:r>
        <w:rPr>
          <w:sz w:val="22"/>
          <w:szCs w:val="22"/>
        </w:rPr>
        <w:t>discuss the</w:t>
      </w:r>
      <w:r w:rsidR="00640813">
        <w:rPr>
          <w:sz w:val="22"/>
          <w:szCs w:val="22"/>
        </w:rPr>
        <w:t xml:space="preserve"> remaining</w:t>
      </w:r>
      <w:r>
        <w:rPr>
          <w:sz w:val="22"/>
          <w:szCs w:val="22"/>
        </w:rPr>
        <w:t xml:space="preserve"> detail</w:t>
      </w:r>
      <w:r w:rsidR="00640813">
        <w:rPr>
          <w:sz w:val="22"/>
          <w:szCs w:val="22"/>
        </w:rPr>
        <w:t>s</w:t>
      </w:r>
      <w:r>
        <w:rPr>
          <w:sz w:val="22"/>
          <w:szCs w:val="22"/>
        </w:rPr>
        <w:t xml:space="preserve"> for </w:t>
      </w:r>
      <w:r>
        <w:rPr>
          <w:sz w:val="22"/>
          <w:szCs w:val="22"/>
          <w:lang w:val="en-US"/>
        </w:rPr>
        <w:t>the indication of TRS/CSI-RS to idle/inactive-mode UEs</w:t>
      </w:r>
      <w:r w:rsidR="00A04E90">
        <w:rPr>
          <w:sz w:val="22"/>
          <w:szCs w:val="22"/>
          <w:lang w:val="en-US"/>
        </w:rPr>
        <w:t xml:space="preserve"> [1]</w:t>
      </w:r>
      <w:r>
        <w:rPr>
          <w:sz w:val="22"/>
          <w:szCs w:val="22"/>
          <w:lang w:val="en-US"/>
        </w:rPr>
        <w:t xml:space="preserve">, including the configuration signaling, the availability signaling, and some overhead reduction enhancements. (Past </w:t>
      </w:r>
      <w:r w:rsidR="006E6ED9">
        <w:rPr>
          <w:sz w:val="22"/>
          <w:szCs w:val="22"/>
        </w:rPr>
        <w:t xml:space="preserve">agreements </w:t>
      </w:r>
      <w:r>
        <w:rPr>
          <w:sz w:val="22"/>
          <w:szCs w:val="22"/>
        </w:rPr>
        <w:t xml:space="preserve">are included in </w:t>
      </w:r>
      <w:r w:rsidR="00EE32B6">
        <w:rPr>
          <w:sz w:val="22"/>
          <w:szCs w:val="22"/>
        </w:rPr>
        <w:t>A</w:t>
      </w:r>
      <w:r w:rsidR="006E6ED9">
        <w:rPr>
          <w:sz w:val="22"/>
          <w:szCs w:val="22"/>
        </w:rPr>
        <w:t>ppendix</w:t>
      </w:r>
      <w:r w:rsidR="00A04E90">
        <w:rPr>
          <w:sz w:val="22"/>
          <w:szCs w:val="22"/>
        </w:rPr>
        <w:t xml:space="preserve"> B</w:t>
      </w:r>
      <w:r>
        <w:rPr>
          <w:sz w:val="22"/>
          <w:szCs w:val="22"/>
        </w:rPr>
        <w:t>.</w:t>
      </w:r>
      <w:r w:rsidR="006E6ED9">
        <w:rPr>
          <w:sz w:val="22"/>
          <w:szCs w:val="22"/>
        </w:rPr>
        <w:t>)</w:t>
      </w:r>
    </w:p>
    <w:p w14:paraId="022777CA" w14:textId="70DBA7BE" w:rsidR="00041988" w:rsidRDefault="009079BE" w:rsidP="00702BAF">
      <w:pPr>
        <w:pStyle w:val="Heading1"/>
        <w:jc w:val="both"/>
      </w:pPr>
      <w:r>
        <w:t>TRS</w:t>
      </w:r>
      <w:r w:rsidR="009A586D">
        <w:t xml:space="preserve"> Configurations</w:t>
      </w:r>
    </w:p>
    <w:p w14:paraId="4F59D0A0" w14:textId="7EB40F85" w:rsidR="00EF00C4" w:rsidRDefault="00972168" w:rsidP="000C67D9">
      <w:pPr>
        <w:tabs>
          <w:tab w:val="left" w:pos="640"/>
        </w:tabs>
        <w:jc w:val="both"/>
        <w:rPr>
          <w:iCs/>
          <w:color w:val="000000"/>
          <w:kern w:val="2"/>
          <w:sz w:val="22"/>
          <w:szCs w:val="22"/>
        </w:rPr>
      </w:pPr>
      <w:r>
        <w:rPr>
          <w:iCs/>
          <w:color w:val="000000"/>
          <w:kern w:val="2"/>
          <w:sz w:val="22"/>
          <w:szCs w:val="22"/>
        </w:rPr>
        <w:t>Given that we have already agreed to support periodic TRS configurations only, we</w:t>
      </w:r>
      <w:r w:rsidR="00F3151C">
        <w:rPr>
          <w:iCs/>
          <w:color w:val="000000"/>
          <w:kern w:val="2"/>
          <w:sz w:val="22"/>
          <w:szCs w:val="22"/>
        </w:rPr>
        <w:t xml:space="preserve"> discuss what parameters are needed for signal</w:t>
      </w:r>
      <w:r w:rsidR="0080472A">
        <w:rPr>
          <w:iCs/>
          <w:color w:val="000000"/>
          <w:kern w:val="2"/>
          <w:sz w:val="22"/>
          <w:szCs w:val="22"/>
        </w:rPr>
        <w:t>ing</w:t>
      </w:r>
      <w:r w:rsidR="00F3151C">
        <w:rPr>
          <w:iCs/>
          <w:color w:val="000000"/>
          <w:kern w:val="2"/>
          <w:sz w:val="22"/>
          <w:szCs w:val="22"/>
        </w:rPr>
        <w:t xml:space="preserve"> the periodic TRS and how they can be signaled.</w:t>
      </w:r>
    </w:p>
    <w:p w14:paraId="0021081D" w14:textId="3BC1A19C" w:rsidR="00F3151C" w:rsidRDefault="00F3151C" w:rsidP="000C67D9">
      <w:pPr>
        <w:tabs>
          <w:tab w:val="left" w:pos="640"/>
        </w:tabs>
        <w:jc w:val="both"/>
        <w:rPr>
          <w:iCs/>
          <w:color w:val="000000"/>
          <w:kern w:val="2"/>
          <w:sz w:val="22"/>
          <w:szCs w:val="22"/>
        </w:rPr>
      </w:pPr>
      <w:r>
        <w:rPr>
          <w:iCs/>
          <w:color w:val="000000"/>
          <w:kern w:val="2"/>
          <w:sz w:val="22"/>
          <w:szCs w:val="22"/>
        </w:rPr>
        <w:t xml:space="preserve">Currently </w:t>
      </w:r>
      <w:r w:rsidRPr="00F3151C">
        <w:rPr>
          <w:iCs/>
          <w:color w:val="000000"/>
          <w:kern w:val="2"/>
          <w:sz w:val="22"/>
          <w:szCs w:val="22"/>
        </w:rPr>
        <w:t>a full TRS configuration is signaled via a NZP CSI-RS resource set (NZP-CSI-RS-</w:t>
      </w:r>
      <w:proofErr w:type="spellStart"/>
      <w:r w:rsidRPr="00F3151C">
        <w:rPr>
          <w:iCs/>
          <w:color w:val="000000"/>
          <w:kern w:val="2"/>
          <w:sz w:val="22"/>
          <w:szCs w:val="22"/>
        </w:rPr>
        <w:t>ResourceSet</w:t>
      </w:r>
      <w:proofErr w:type="spellEnd"/>
      <w:r w:rsidRPr="00F3151C">
        <w:rPr>
          <w:iCs/>
          <w:color w:val="000000"/>
          <w:kern w:val="2"/>
          <w:sz w:val="22"/>
          <w:szCs w:val="22"/>
        </w:rPr>
        <w:t>) with 2 or 4 NZP CSI-RS resources (NZP-CSI-RS-Resource)</w:t>
      </w:r>
      <w:r w:rsidR="0032703D">
        <w:rPr>
          <w:iCs/>
          <w:color w:val="000000"/>
          <w:kern w:val="2"/>
          <w:sz w:val="22"/>
          <w:szCs w:val="22"/>
        </w:rPr>
        <w:t>, corresponding to 1 or 2 slots</w:t>
      </w:r>
      <w:r w:rsidR="00416665">
        <w:rPr>
          <w:iCs/>
          <w:color w:val="000000"/>
          <w:kern w:val="2"/>
          <w:sz w:val="22"/>
          <w:szCs w:val="22"/>
        </w:rPr>
        <w:t xml:space="preserve"> TRS</w:t>
      </w:r>
      <w:r w:rsidRPr="00F3151C">
        <w:rPr>
          <w:iCs/>
          <w:color w:val="000000"/>
          <w:kern w:val="2"/>
          <w:sz w:val="22"/>
          <w:szCs w:val="22"/>
        </w:rPr>
        <w:t>.</w:t>
      </w:r>
      <w:r w:rsidR="00FC5DBD">
        <w:rPr>
          <w:iCs/>
          <w:color w:val="000000"/>
          <w:kern w:val="2"/>
          <w:sz w:val="22"/>
          <w:szCs w:val="22"/>
        </w:rPr>
        <w:t xml:space="preserve"> </w:t>
      </w:r>
      <w:r w:rsidR="009C2B01">
        <w:rPr>
          <w:iCs/>
          <w:color w:val="000000"/>
          <w:kern w:val="2"/>
          <w:sz w:val="22"/>
          <w:szCs w:val="22"/>
        </w:rPr>
        <w:t>(</w:t>
      </w:r>
      <w:r w:rsidR="00FC5DBD">
        <w:rPr>
          <w:iCs/>
          <w:color w:val="000000"/>
          <w:kern w:val="2"/>
          <w:sz w:val="22"/>
          <w:szCs w:val="22"/>
        </w:rPr>
        <w:t>The detailed RRC signaling is provided in Appendix</w:t>
      </w:r>
      <w:r w:rsidR="009C2B01">
        <w:rPr>
          <w:iCs/>
          <w:color w:val="000000"/>
          <w:kern w:val="2"/>
          <w:sz w:val="22"/>
          <w:szCs w:val="22"/>
        </w:rPr>
        <w:t xml:space="preserve"> B</w:t>
      </w:r>
      <w:r w:rsidR="00FC5DBD">
        <w:rPr>
          <w:iCs/>
          <w:color w:val="000000"/>
          <w:kern w:val="2"/>
          <w:sz w:val="22"/>
          <w:szCs w:val="22"/>
        </w:rPr>
        <w:t xml:space="preserve"> for reference.</w:t>
      </w:r>
      <w:r w:rsidR="009C2B01">
        <w:rPr>
          <w:iCs/>
          <w:color w:val="000000"/>
          <w:kern w:val="2"/>
          <w:sz w:val="22"/>
          <w:szCs w:val="22"/>
        </w:rPr>
        <w:t>)</w:t>
      </w:r>
      <w:r w:rsidR="0080472A">
        <w:rPr>
          <w:iCs/>
          <w:color w:val="000000"/>
          <w:kern w:val="2"/>
          <w:sz w:val="22"/>
          <w:szCs w:val="22"/>
        </w:rPr>
        <w:t xml:space="preserve"> If we directly reuse the current signaling method, </w:t>
      </w:r>
      <w:r w:rsidR="0080472A" w:rsidRPr="0080472A">
        <w:rPr>
          <w:iCs/>
          <w:color w:val="000000"/>
          <w:kern w:val="2"/>
          <w:sz w:val="22"/>
          <w:szCs w:val="22"/>
        </w:rPr>
        <w:t>one TRS configuration is roughly 48 bytes assuming 4 NZP CSI-RS resources for a TRS, or 26 bytes assuming 2 NZP CSI-RS resources for a TRS.</w:t>
      </w:r>
      <w:r w:rsidR="00201BFB">
        <w:rPr>
          <w:iCs/>
          <w:color w:val="000000"/>
          <w:kern w:val="2"/>
          <w:sz w:val="22"/>
          <w:szCs w:val="22"/>
        </w:rPr>
        <w:t xml:space="preserve"> If we assume</w:t>
      </w:r>
      <w:r w:rsidR="00201BFB" w:rsidRPr="00201BFB">
        <w:rPr>
          <w:iCs/>
          <w:color w:val="000000"/>
          <w:kern w:val="2"/>
          <w:sz w:val="22"/>
          <w:szCs w:val="22"/>
        </w:rPr>
        <w:t xml:space="preserve"> a max of 64 beams and one TRS configuration</w:t>
      </w:r>
      <w:r w:rsidR="00201BFB">
        <w:rPr>
          <w:iCs/>
          <w:color w:val="000000"/>
          <w:kern w:val="2"/>
          <w:sz w:val="22"/>
          <w:szCs w:val="22"/>
        </w:rPr>
        <w:t xml:space="preserve"> needs to be signaled</w:t>
      </w:r>
      <w:r w:rsidR="00201BFB" w:rsidRPr="00201BFB">
        <w:rPr>
          <w:iCs/>
          <w:color w:val="000000"/>
          <w:kern w:val="2"/>
          <w:sz w:val="22"/>
          <w:szCs w:val="22"/>
        </w:rPr>
        <w:t xml:space="preserve"> per beam, the total size is roughly 64 x 48 = 3072 bytes, or 64 x 26 = 1664 bytes.</w:t>
      </w:r>
    </w:p>
    <w:p w14:paraId="17BDEED0" w14:textId="4A4EDF91" w:rsidR="00121823" w:rsidRDefault="00D505C9" w:rsidP="000C67D9">
      <w:pPr>
        <w:tabs>
          <w:tab w:val="left" w:pos="640"/>
        </w:tabs>
        <w:jc w:val="both"/>
        <w:rPr>
          <w:iCs/>
          <w:color w:val="000000"/>
          <w:kern w:val="2"/>
          <w:sz w:val="22"/>
          <w:szCs w:val="22"/>
        </w:rPr>
      </w:pPr>
      <w:r>
        <w:rPr>
          <w:iCs/>
          <w:color w:val="000000"/>
          <w:kern w:val="2"/>
          <w:sz w:val="22"/>
          <w:szCs w:val="22"/>
        </w:rPr>
        <w:t>However, t</w:t>
      </w:r>
      <w:r w:rsidRPr="00D505C9">
        <w:rPr>
          <w:iCs/>
          <w:color w:val="000000"/>
          <w:kern w:val="2"/>
          <w:sz w:val="22"/>
          <w:szCs w:val="22"/>
        </w:rPr>
        <w:t xml:space="preserve">he current limit for the SI message size is </w:t>
      </w:r>
      <w:r w:rsidRPr="00BA6475">
        <w:rPr>
          <w:b/>
          <w:bCs/>
          <w:iCs/>
          <w:color w:val="000000"/>
          <w:kern w:val="2"/>
          <w:sz w:val="22"/>
          <w:szCs w:val="22"/>
          <w:u w:val="single"/>
        </w:rPr>
        <w:t>2976 bits</w:t>
      </w:r>
      <w:r>
        <w:rPr>
          <w:iCs/>
          <w:color w:val="000000"/>
          <w:kern w:val="2"/>
          <w:sz w:val="22"/>
          <w:szCs w:val="22"/>
        </w:rPr>
        <w:t>, as defined in</w:t>
      </w:r>
      <w:r w:rsidR="00E70F3F" w:rsidRPr="00E70F3F">
        <w:rPr>
          <w:iCs/>
          <w:color w:val="000000"/>
          <w:kern w:val="2"/>
          <w:sz w:val="22"/>
          <w:szCs w:val="22"/>
        </w:rPr>
        <w:t xml:space="preserve"> TS 38.214: “The UE is not expected to receive a PDSCH assigned by a PDCCH with CRC scrambled by SI-RNTI with a TBS exceeding 2976 bits.”</w:t>
      </w:r>
      <w:r w:rsidR="00E70F3F">
        <w:rPr>
          <w:iCs/>
          <w:color w:val="000000"/>
          <w:kern w:val="2"/>
          <w:sz w:val="22"/>
          <w:szCs w:val="22"/>
        </w:rPr>
        <w:t xml:space="preserve"> Moreover, SIB segmentation is not supported</w:t>
      </w:r>
      <w:r w:rsidR="005E0399">
        <w:rPr>
          <w:iCs/>
          <w:color w:val="000000"/>
          <w:kern w:val="2"/>
          <w:sz w:val="22"/>
          <w:szCs w:val="22"/>
        </w:rPr>
        <w:t xml:space="preserve"> at the moment</w:t>
      </w:r>
      <w:r w:rsidR="00E70F3F">
        <w:rPr>
          <w:iCs/>
          <w:color w:val="000000"/>
          <w:kern w:val="2"/>
          <w:sz w:val="22"/>
          <w:szCs w:val="22"/>
        </w:rPr>
        <w:t>.</w:t>
      </w:r>
      <w:r w:rsidR="00121823">
        <w:rPr>
          <w:iCs/>
          <w:color w:val="000000"/>
          <w:kern w:val="2"/>
          <w:sz w:val="22"/>
          <w:szCs w:val="22"/>
        </w:rPr>
        <w:t xml:space="preserve"> Directly reus</w:t>
      </w:r>
      <w:r w:rsidR="005E0399">
        <w:rPr>
          <w:iCs/>
          <w:color w:val="000000"/>
          <w:kern w:val="2"/>
          <w:sz w:val="22"/>
          <w:szCs w:val="22"/>
        </w:rPr>
        <w:t>ing</w:t>
      </w:r>
      <w:r w:rsidR="00121823">
        <w:rPr>
          <w:iCs/>
          <w:color w:val="000000"/>
          <w:kern w:val="2"/>
          <w:sz w:val="22"/>
          <w:szCs w:val="22"/>
        </w:rPr>
        <w:t xml:space="preserve"> the current CSI-RS configuration signaling certainly results in a message size that is much larger what can be supported today.</w:t>
      </w:r>
    </w:p>
    <w:p w14:paraId="347590AA" w14:textId="1F0D866D" w:rsidR="00121823" w:rsidRDefault="00121823" w:rsidP="000C67D9">
      <w:pPr>
        <w:tabs>
          <w:tab w:val="left" w:pos="640"/>
        </w:tabs>
        <w:jc w:val="both"/>
        <w:rPr>
          <w:iCs/>
          <w:color w:val="000000"/>
          <w:kern w:val="2"/>
          <w:sz w:val="22"/>
          <w:szCs w:val="22"/>
        </w:rPr>
      </w:pPr>
      <w:r>
        <w:rPr>
          <w:iCs/>
          <w:color w:val="000000"/>
          <w:kern w:val="2"/>
          <w:sz w:val="22"/>
          <w:szCs w:val="22"/>
        </w:rPr>
        <w:t xml:space="preserve">RAN2 is considering the possibility of supporting SIB segmentation. </w:t>
      </w:r>
      <w:r w:rsidR="007B662F">
        <w:rPr>
          <w:iCs/>
          <w:color w:val="000000"/>
          <w:kern w:val="2"/>
          <w:sz w:val="22"/>
          <w:szCs w:val="22"/>
        </w:rPr>
        <w:t>But regardless of whether SIB segmentation is supported or not, we should aim to minimize the signaling overhead for efficiency.</w:t>
      </w:r>
      <w:r w:rsidR="001C52C8">
        <w:rPr>
          <w:iCs/>
          <w:color w:val="000000"/>
          <w:kern w:val="2"/>
          <w:sz w:val="22"/>
          <w:szCs w:val="22"/>
        </w:rPr>
        <w:t xml:space="preserve"> In fact, there is a lot of room for signaling optimization </w:t>
      </w:r>
      <w:r w:rsidR="001018CA">
        <w:rPr>
          <w:iCs/>
          <w:color w:val="000000"/>
          <w:kern w:val="2"/>
          <w:sz w:val="22"/>
          <w:szCs w:val="22"/>
        </w:rPr>
        <w:t xml:space="preserve">of the </w:t>
      </w:r>
      <w:r w:rsidR="001C52C8">
        <w:rPr>
          <w:iCs/>
          <w:color w:val="000000"/>
          <w:kern w:val="2"/>
          <w:sz w:val="22"/>
          <w:szCs w:val="22"/>
        </w:rPr>
        <w:t>TRS configuration.</w:t>
      </w:r>
    </w:p>
    <w:p w14:paraId="420B0D0C" w14:textId="2F3006E9" w:rsidR="007B662F" w:rsidRDefault="00972168" w:rsidP="000C67D9">
      <w:pPr>
        <w:tabs>
          <w:tab w:val="left" w:pos="640"/>
        </w:tabs>
        <w:jc w:val="both"/>
        <w:rPr>
          <w:iCs/>
          <w:color w:val="000000"/>
          <w:kern w:val="2"/>
          <w:sz w:val="22"/>
          <w:szCs w:val="22"/>
        </w:rPr>
      </w:pPr>
      <w:r>
        <w:rPr>
          <w:iCs/>
          <w:color w:val="000000"/>
          <w:kern w:val="2"/>
          <w:sz w:val="22"/>
          <w:szCs w:val="22"/>
        </w:rPr>
        <w:t>U</w:t>
      </w:r>
      <w:r w:rsidR="007B662F">
        <w:rPr>
          <w:iCs/>
          <w:color w:val="000000"/>
          <w:kern w:val="2"/>
          <w:sz w:val="22"/>
          <w:szCs w:val="22"/>
        </w:rPr>
        <w:t>sing multiple CSI-RS resources to indicate a TRS configuration</w:t>
      </w:r>
      <w:r w:rsidR="001018CA">
        <w:rPr>
          <w:iCs/>
          <w:color w:val="000000"/>
          <w:kern w:val="2"/>
          <w:sz w:val="22"/>
          <w:szCs w:val="22"/>
        </w:rPr>
        <w:t xml:space="preserve"> results in quite some redundant information</w:t>
      </w:r>
      <w:r w:rsidR="00F62A67">
        <w:rPr>
          <w:iCs/>
          <w:color w:val="000000"/>
          <w:kern w:val="2"/>
          <w:sz w:val="22"/>
          <w:szCs w:val="22"/>
        </w:rPr>
        <w:t xml:space="preserve"> across the CSI-RS resources</w:t>
      </w:r>
      <w:r w:rsidR="001018CA">
        <w:rPr>
          <w:iCs/>
          <w:color w:val="000000"/>
          <w:kern w:val="2"/>
          <w:sz w:val="22"/>
          <w:szCs w:val="22"/>
        </w:rPr>
        <w:t xml:space="preserve">, because TRS is </w:t>
      </w:r>
      <w:r w:rsidR="00F62A67">
        <w:rPr>
          <w:iCs/>
          <w:color w:val="000000"/>
          <w:kern w:val="2"/>
          <w:sz w:val="22"/>
          <w:szCs w:val="22"/>
        </w:rPr>
        <w:t xml:space="preserve">very well structured and there is no need to repeat the same information for multiple CSI-RS resources. In this sense, it is more efficient to introduce a </w:t>
      </w:r>
      <w:r w:rsidR="00AE6155">
        <w:rPr>
          <w:iCs/>
          <w:color w:val="000000"/>
          <w:kern w:val="2"/>
          <w:sz w:val="22"/>
          <w:szCs w:val="22"/>
        </w:rPr>
        <w:t>specific TRS configuration</w:t>
      </w:r>
      <w:r w:rsidR="004F3DD8">
        <w:rPr>
          <w:iCs/>
          <w:color w:val="000000"/>
          <w:kern w:val="2"/>
          <w:sz w:val="22"/>
          <w:szCs w:val="22"/>
        </w:rPr>
        <w:t>.</w:t>
      </w:r>
    </w:p>
    <w:p w14:paraId="44697B17" w14:textId="27982831" w:rsidR="004F3DD8" w:rsidRDefault="00796EBC" w:rsidP="000C67D9">
      <w:pPr>
        <w:tabs>
          <w:tab w:val="left" w:pos="640"/>
        </w:tabs>
        <w:jc w:val="both"/>
        <w:rPr>
          <w:iCs/>
          <w:color w:val="000000"/>
          <w:kern w:val="2"/>
          <w:sz w:val="22"/>
          <w:szCs w:val="22"/>
        </w:rPr>
      </w:pPr>
      <w:r>
        <w:rPr>
          <w:iCs/>
          <w:color w:val="000000"/>
          <w:kern w:val="2"/>
          <w:sz w:val="22"/>
          <w:szCs w:val="22"/>
        </w:rPr>
        <w:t>T</w:t>
      </w:r>
      <w:r w:rsidR="00D416E3">
        <w:rPr>
          <w:iCs/>
          <w:color w:val="000000"/>
          <w:kern w:val="2"/>
          <w:sz w:val="22"/>
          <w:szCs w:val="22"/>
        </w:rPr>
        <w:t>he parameters need</w:t>
      </w:r>
      <w:r>
        <w:rPr>
          <w:iCs/>
          <w:color w:val="000000"/>
          <w:kern w:val="2"/>
          <w:sz w:val="22"/>
          <w:szCs w:val="22"/>
        </w:rPr>
        <w:t>ed</w:t>
      </w:r>
      <w:r w:rsidR="00D416E3">
        <w:rPr>
          <w:iCs/>
          <w:color w:val="000000"/>
          <w:kern w:val="2"/>
          <w:sz w:val="22"/>
          <w:szCs w:val="22"/>
        </w:rPr>
        <w:t xml:space="preserve"> for a TRS configuration for idle/inactive UEs</w:t>
      </w:r>
      <w:r w:rsidR="00065688">
        <w:rPr>
          <w:iCs/>
          <w:color w:val="000000"/>
          <w:kern w:val="2"/>
          <w:sz w:val="22"/>
          <w:szCs w:val="22"/>
        </w:rPr>
        <w:t xml:space="preserve"> </w:t>
      </w:r>
      <w:r>
        <w:rPr>
          <w:iCs/>
          <w:color w:val="000000"/>
          <w:kern w:val="2"/>
          <w:sz w:val="22"/>
          <w:szCs w:val="22"/>
        </w:rPr>
        <w:t xml:space="preserve">have mostly been agreed, which are summarized in Table 1 and the agreed ones </w:t>
      </w:r>
      <w:r w:rsidR="006D59AE">
        <w:rPr>
          <w:iCs/>
          <w:color w:val="000000"/>
          <w:kern w:val="2"/>
          <w:sz w:val="22"/>
          <w:szCs w:val="22"/>
        </w:rPr>
        <w:t xml:space="preserve">are </w:t>
      </w:r>
      <w:r w:rsidR="00E476B2">
        <w:rPr>
          <w:iCs/>
          <w:color w:val="000000"/>
          <w:kern w:val="2"/>
          <w:sz w:val="22"/>
          <w:szCs w:val="22"/>
        </w:rPr>
        <w:t xml:space="preserve">highlighted in </w:t>
      </w:r>
      <w:r w:rsidR="00E476B2" w:rsidRPr="00BB61BA">
        <w:rPr>
          <w:iCs/>
          <w:color w:val="000000"/>
          <w:kern w:val="2"/>
          <w:sz w:val="22"/>
          <w:szCs w:val="22"/>
          <w:highlight w:val="green"/>
        </w:rPr>
        <w:t>green</w:t>
      </w:r>
      <w:r w:rsidR="006D59AE">
        <w:rPr>
          <w:iCs/>
          <w:color w:val="000000"/>
          <w:kern w:val="2"/>
          <w:sz w:val="22"/>
          <w:szCs w:val="22"/>
        </w:rPr>
        <w:t>.</w:t>
      </w:r>
      <w:r w:rsidR="00F83642">
        <w:rPr>
          <w:iCs/>
          <w:color w:val="000000"/>
          <w:kern w:val="2"/>
          <w:sz w:val="22"/>
          <w:szCs w:val="22"/>
        </w:rPr>
        <w:t xml:space="preserve"> </w:t>
      </w:r>
      <w:r w:rsidR="00BA6475">
        <w:rPr>
          <w:iCs/>
          <w:color w:val="000000"/>
          <w:kern w:val="2"/>
          <w:sz w:val="22"/>
          <w:szCs w:val="22"/>
        </w:rPr>
        <w:t>It is straightforward to build the TRS configuration based on these parameters</w:t>
      </w:r>
      <w:r w:rsidR="00664429">
        <w:rPr>
          <w:iCs/>
          <w:color w:val="000000"/>
          <w:kern w:val="2"/>
          <w:sz w:val="22"/>
          <w:szCs w:val="22"/>
        </w:rPr>
        <w:t xml:space="preserve">. </w:t>
      </w:r>
      <w:r w:rsidR="00664429" w:rsidRPr="00664429">
        <w:rPr>
          <w:b/>
          <w:bCs/>
          <w:iCs/>
          <w:color w:val="000000"/>
          <w:kern w:val="2"/>
          <w:sz w:val="22"/>
          <w:szCs w:val="22"/>
        </w:rPr>
        <w:t>We see the need to introduce the number of slots as one of the parameters for TRS configuration to reduce the signaling overhead</w:t>
      </w:r>
      <w:r w:rsidR="00664429">
        <w:rPr>
          <w:iCs/>
          <w:color w:val="000000"/>
          <w:kern w:val="2"/>
          <w:sz w:val="22"/>
          <w:szCs w:val="22"/>
        </w:rPr>
        <w:t xml:space="preserve">, so that the same configuration does not need to be repeated for 2 slots. </w:t>
      </w:r>
      <w:r w:rsidR="00664429" w:rsidRPr="00EB528D">
        <w:rPr>
          <w:b/>
          <w:bCs/>
          <w:iCs/>
          <w:color w:val="000000"/>
          <w:kern w:val="2"/>
          <w:sz w:val="22"/>
          <w:szCs w:val="22"/>
        </w:rPr>
        <w:t>In this way,</w:t>
      </w:r>
      <w:r w:rsidR="0023532F" w:rsidRPr="00EB528D">
        <w:rPr>
          <w:b/>
          <w:bCs/>
          <w:iCs/>
          <w:color w:val="000000"/>
          <w:kern w:val="2"/>
          <w:sz w:val="22"/>
          <w:szCs w:val="22"/>
        </w:rPr>
        <w:t xml:space="preserve"> each TRS configuration takes about 8 bytes, and 64 TRS configurations would take 512 bytes (4096 bits).</w:t>
      </w:r>
    </w:p>
    <w:p w14:paraId="0AACD3B3" w14:textId="17B9807E" w:rsidR="004871D8" w:rsidRDefault="004871D8" w:rsidP="004871D8">
      <w:pPr>
        <w:pStyle w:val="Caption"/>
        <w:keepNext/>
      </w:pPr>
      <w:r>
        <w:t xml:space="preserve">Table </w:t>
      </w:r>
      <w:r w:rsidR="00AA0FFB">
        <w:fldChar w:fldCharType="begin"/>
      </w:r>
      <w:r w:rsidR="00AA0FFB">
        <w:instrText xml:space="preserve"> SEQ Table \* ARABIC </w:instrText>
      </w:r>
      <w:r w:rsidR="00AA0FFB">
        <w:fldChar w:fldCharType="separate"/>
      </w:r>
      <w:r>
        <w:rPr>
          <w:noProof/>
        </w:rPr>
        <w:t>1</w:t>
      </w:r>
      <w:r w:rsidR="00AA0FFB">
        <w:rPr>
          <w:noProof/>
        </w:rPr>
        <w:fldChar w:fldCharType="end"/>
      </w:r>
      <w:r>
        <w:t xml:space="preserve"> TRS configuration parameters</w:t>
      </w:r>
    </w:p>
    <w:tbl>
      <w:tblPr>
        <w:tblStyle w:val="TableGrid"/>
        <w:tblW w:w="0" w:type="auto"/>
        <w:jc w:val="center"/>
        <w:tblLook w:val="04A0" w:firstRow="1" w:lastRow="0" w:firstColumn="1" w:lastColumn="0" w:noHBand="0" w:noVBand="1"/>
      </w:tblPr>
      <w:tblGrid>
        <w:gridCol w:w="3145"/>
        <w:gridCol w:w="5130"/>
      </w:tblGrid>
      <w:tr w:rsidR="00D416E3" w:rsidRPr="00851796" w14:paraId="22C75BC2" w14:textId="77777777" w:rsidTr="004E1633">
        <w:trPr>
          <w:jc w:val="center"/>
        </w:trPr>
        <w:tc>
          <w:tcPr>
            <w:tcW w:w="3145" w:type="dxa"/>
          </w:tcPr>
          <w:p w14:paraId="2E9B2903" w14:textId="1709F034" w:rsidR="00D416E3" w:rsidRPr="00851796" w:rsidRDefault="00D416E3" w:rsidP="00851796">
            <w:pPr>
              <w:tabs>
                <w:tab w:val="left" w:pos="640"/>
              </w:tabs>
              <w:spacing w:after="0"/>
              <w:jc w:val="both"/>
              <w:rPr>
                <w:b/>
                <w:bCs/>
                <w:iCs/>
                <w:color w:val="000000"/>
                <w:kern w:val="2"/>
                <w:sz w:val="21"/>
                <w:szCs w:val="21"/>
              </w:rPr>
            </w:pPr>
            <w:r w:rsidRPr="00851796">
              <w:rPr>
                <w:b/>
                <w:bCs/>
                <w:iCs/>
                <w:color w:val="000000"/>
                <w:kern w:val="2"/>
                <w:sz w:val="21"/>
                <w:szCs w:val="21"/>
              </w:rPr>
              <w:t>TRS configuration parameters</w:t>
            </w:r>
          </w:p>
        </w:tc>
        <w:tc>
          <w:tcPr>
            <w:tcW w:w="5130" w:type="dxa"/>
          </w:tcPr>
          <w:p w14:paraId="11812724" w14:textId="52D34C09" w:rsidR="00D416E3" w:rsidRPr="00851796" w:rsidRDefault="00065688" w:rsidP="00851796">
            <w:pPr>
              <w:tabs>
                <w:tab w:val="left" w:pos="640"/>
              </w:tabs>
              <w:spacing w:after="0"/>
              <w:jc w:val="both"/>
              <w:rPr>
                <w:b/>
                <w:bCs/>
                <w:iCs/>
                <w:color w:val="000000"/>
                <w:kern w:val="2"/>
                <w:sz w:val="21"/>
                <w:szCs w:val="21"/>
              </w:rPr>
            </w:pPr>
            <w:r w:rsidRPr="00851796">
              <w:rPr>
                <w:b/>
                <w:bCs/>
                <w:iCs/>
                <w:color w:val="000000"/>
                <w:kern w:val="2"/>
                <w:sz w:val="21"/>
                <w:szCs w:val="21"/>
              </w:rPr>
              <w:t>Value Range</w:t>
            </w:r>
          </w:p>
        </w:tc>
      </w:tr>
      <w:tr w:rsidR="00D416E3" w:rsidRPr="00851796" w14:paraId="302BAEDE" w14:textId="77777777" w:rsidTr="004E1633">
        <w:trPr>
          <w:jc w:val="center"/>
        </w:trPr>
        <w:tc>
          <w:tcPr>
            <w:tcW w:w="3145" w:type="dxa"/>
          </w:tcPr>
          <w:p w14:paraId="5517E67C" w14:textId="70925D8D"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lastRenderedPageBreak/>
              <w:t>TRS configuration index</w:t>
            </w:r>
          </w:p>
        </w:tc>
        <w:tc>
          <w:tcPr>
            <w:tcW w:w="5130" w:type="dxa"/>
          </w:tcPr>
          <w:p w14:paraId="10F2080E" w14:textId="683756B6"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t>0 to (max # of TRS configurations – 1)</w:t>
            </w:r>
          </w:p>
        </w:tc>
      </w:tr>
      <w:tr w:rsidR="00D416E3" w:rsidRPr="00851796" w14:paraId="04207302" w14:textId="77777777" w:rsidTr="004E1633">
        <w:trPr>
          <w:jc w:val="center"/>
        </w:trPr>
        <w:tc>
          <w:tcPr>
            <w:tcW w:w="3145" w:type="dxa"/>
          </w:tcPr>
          <w:p w14:paraId="16E053D1" w14:textId="29C67FF2" w:rsidR="00D416E3" w:rsidRPr="008D53CF" w:rsidRDefault="00065688" w:rsidP="00851796">
            <w:pPr>
              <w:tabs>
                <w:tab w:val="left" w:pos="640"/>
              </w:tabs>
              <w:spacing w:after="0"/>
              <w:jc w:val="both"/>
              <w:rPr>
                <w:iCs/>
                <w:color w:val="000000"/>
                <w:kern w:val="2"/>
                <w:sz w:val="21"/>
                <w:szCs w:val="21"/>
                <w:highlight w:val="green"/>
              </w:rPr>
            </w:pPr>
            <w:r w:rsidRPr="008D53CF">
              <w:rPr>
                <w:iCs/>
                <w:color w:val="000000"/>
                <w:kern w:val="2"/>
                <w:sz w:val="21"/>
                <w:szCs w:val="21"/>
                <w:highlight w:val="green"/>
              </w:rPr>
              <w:t>Frequency domain allocation</w:t>
            </w:r>
          </w:p>
        </w:tc>
        <w:tc>
          <w:tcPr>
            <w:tcW w:w="5130" w:type="dxa"/>
          </w:tcPr>
          <w:p w14:paraId="6F13CD2D" w14:textId="77777777" w:rsidR="00D416E3" w:rsidRPr="008D53CF" w:rsidRDefault="00C82195" w:rsidP="00851796">
            <w:pPr>
              <w:tabs>
                <w:tab w:val="left" w:pos="640"/>
              </w:tabs>
              <w:spacing w:after="0"/>
              <w:jc w:val="both"/>
              <w:rPr>
                <w:iCs/>
                <w:color w:val="000000"/>
                <w:kern w:val="2"/>
                <w:sz w:val="21"/>
                <w:szCs w:val="21"/>
                <w:highlight w:val="green"/>
              </w:rPr>
            </w:pPr>
            <w:r w:rsidRPr="008D53CF">
              <w:rPr>
                <w:iCs/>
                <w:color w:val="000000"/>
                <w:kern w:val="2"/>
                <w:sz w:val="21"/>
                <w:szCs w:val="21"/>
                <w:highlight w:val="green"/>
              </w:rPr>
              <w:t>{0, 1, 2, 3}</w:t>
            </w:r>
          </w:p>
          <w:p w14:paraId="36FC323F" w14:textId="4020633C" w:rsidR="00C82195" w:rsidRPr="008D53CF" w:rsidRDefault="00C82195" w:rsidP="00851796">
            <w:pPr>
              <w:tabs>
                <w:tab w:val="left" w:pos="640"/>
              </w:tabs>
              <w:spacing w:after="0"/>
              <w:jc w:val="both"/>
              <w:rPr>
                <w:iCs/>
                <w:color w:val="000000"/>
                <w:kern w:val="2"/>
                <w:sz w:val="21"/>
                <w:szCs w:val="21"/>
                <w:highlight w:val="green"/>
              </w:rPr>
            </w:pPr>
            <w:r w:rsidRPr="008D53CF">
              <w:rPr>
                <w:iCs/>
                <w:color w:val="000000"/>
                <w:kern w:val="2"/>
                <w:sz w:val="21"/>
                <w:szCs w:val="21"/>
                <w:highlight w:val="green"/>
              </w:rPr>
              <w:t xml:space="preserve">For TRS, this can be simplified to the offset for the TRS REs in </w:t>
            </w:r>
            <w:proofErr w:type="gramStart"/>
            <w:r w:rsidRPr="008D53CF">
              <w:rPr>
                <w:iCs/>
                <w:color w:val="000000"/>
                <w:kern w:val="2"/>
                <w:sz w:val="21"/>
                <w:szCs w:val="21"/>
                <w:highlight w:val="green"/>
              </w:rPr>
              <w:t>a</w:t>
            </w:r>
            <w:proofErr w:type="gramEnd"/>
            <w:r w:rsidRPr="008D53CF">
              <w:rPr>
                <w:iCs/>
                <w:color w:val="000000"/>
                <w:kern w:val="2"/>
                <w:sz w:val="21"/>
                <w:szCs w:val="21"/>
                <w:highlight w:val="green"/>
              </w:rPr>
              <w:t xml:space="preserve"> RB.</w:t>
            </w:r>
          </w:p>
        </w:tc>
      </w:tr>
      <w:tr w:rsidR="00D416E3" w:rsidRPr="00851796" w14:paraId="67739EB8" w14:textId="77777777" w:rsidTr="004E1633">
        <w:trPr>
          <w:jc w:val="center"/>
        </w:trPr>
        <w:tc>
          <w:tcPr>
            <w:tcW w:w="3145" w:type="dxa"/>
          </w:tcPr>
          <w:p w14:paraId="6BE8B837" w14:textId="4E3B63A1" w:rsidR="00D416E3" w:rsidRPr="00851796" w:rsidRDefault="00C82195" w:rsidP="00851796">
            <w:pPr>
              <w:tabs>
                <w:tab w:val="left" w:pos="640"/>
              </w:tabs>
              <w:spacing w:after="0"/>
              <w:jc w:val="both"/>
              <w:rPr>
                <w:iCs/>
                <w:color w:val="000000"/>
                <w:kern w:val="2"/>
                <w:sz w:val="21"/>
                <w:szCs w:val="21"/>
              </w:rPr>
            </w:pPr>
            <w:proofErr w:type="spellStart"/>
            <w:r w:rsidRPr="00101DDF">
              <w:rPr>
                <w:iCs/>
                <w:color w:val="000000"/>
                <w:kern w:val="2"/>
                <w:sz w:val="21"/>
                <w:szCs w:val="21"/>
                <w:highlight w:val="green"/>
              </w:rPr>
              <w:t>firstOFDMSymbolInTimeDomain</w:t>
            </w:r>
            <w:proofErr w:type="spellEnd"/>
          </w:p>
        </w:tc>
        <w:tc>
          <w:tcPr>
            <w:tcW w:w="5130" w:type="dxa"/>
          </w:tcPr>
          <w:p w14:paraId="59F0016D" w14:textId="43AD269D" w:rsidR="00D416E3" w:rsidRPr="00400CC3" w:rsidRDefault="009D0478" w:rsidP="00851796">
            <w:pPr>
              <w:tabs>
                <w:tab w:val="left" w:pos="640"/>
              </w:tabs>
              <w:spacing w:after="0"/>
              <w:jc w:val="both"/>
              <w:rPr>
                <w:iCs/>
                <w:color w:val="000000"/>
                <w:kern w:val="2"/>
                <w:sz w:val="21"/>
                <w:szCs w:val="21"/>
                <w:highlight w:val="green"/>
              </w:rPr>
            </w:pPr>
            <w:r w:rsidRPr="00400CC3">
              <w:rPr>
                <w:iCs/>
                <w:color w:val="000000"/>
                <w:kern w:val="2"/>
                <w:sz w:val="21"/>
                <w:szCs w:val="21"/>
                <w:highlight w:val="green"/>
              </w:rPr>
              <w:t>0 to 9</w:t>
            </w:r>
          </w:p>
        </w:tc>
      </w:tr>
      <w:tr w:rsidR="0068732F" w:rsidRPr="00851796" w14:paraId="1F83FDA0" w14:textId="77777777" w:rsidTr="004E1633">
        <w:trPr>
          <w:jc w:val="center"/>
        </w:trPr>
        <w:tc>
          <w:tcPr>
            <w:tcW w:w="3145" w:type="dxa"/>
          </w:tcPr>
          <w:p w14:paraId="7B5F5DE3" w14:textId="1D0BFF55"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startingRB</w:t>
            </w:r>
            <w:proofErr w:type="spellEnd"/>
          </w:p>
        </w:tc>
        <w:tc>
          <w:tcPr>
            <w:tcW w:w="5130" w:type="dxa"/>
          </w:tcPr>
          <w:p w14:paraId="14A1D563" w14:textId="67A0513E"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Can reuse the existing range: 0 to 274</w:t>
            </w:r>
          </w:p>
        </w:tc>
      </w:tr>
      <w:tr w:rsidR="0068732F" w:rsidRPr="00851796" w14:paraId="4632EB43" w14:textId="77777777" w:rsidTr="004E1633">
        <w:trPr>
          <w:jc w:val="center"/>
        </w:trPr>
        <w:tc>
          <w:tcPr>
            <w:tcW w:w="3145" w:type="dxa"/>
          </w:tcPr>
          <w:p w14:paraId="599CD6CD" w14:textId="678FD4AC"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nrofRBs</w:t>
            </w:r>
            <w:proofErr w:type="spellEnd"/>
          </w:p>
        </w:tc>
        <w:tc>
          <w:tcPr>
            <w:tcW w:w="5130" w:type="dxa"/>
          </w:tcPr>
          <w:p w14:paraId="70E96E21" w14:textId="6414F837"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 xml:space="preserve">Can reuse the existing </w:t>
            </w:r>
            <w:r w:rsidR="00A22DD2" w:rsidRPr="00400CC3">
              <w:rPr>
                <w:iCs/>
                <w:color w:val="000000"/>
                <w:kern w:val="2"/>
                <w:sz w:val="21"/>
                <w:szCs w:val="21"/>
                <w:highlight w:val="green"/>
              </w:rPr>
              <w:t>range: 24 to 276</w:t>
            </w:r>
          </w:p>
        </w:tc>
      </w:tr>
      <w:tr w:rsidR="0068732F" w:rsidRPr="00851796" w14:paraId="2E2DE4DF" w14:textId="77777777" w:rsidTr="004E1633">
        <w:trPr>
          <w:jc w:val="center"/>
        </w:trPr>
        <w:tc>
          <w:tcPr>
            <w:tcW w:w="3145" w:type="dxa"/>
          </w:tcPr>
          <w:p w14:paraId="2A784C2C" w14:textId="5CEFD091"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powerControlOffsetSS</w:t>
            </w:r>
            <w:proofErr w:type="spellEnd"/>
          </w:p>
        </w:tc>
        <w:tc>
          <w:tcPr>
            <w:tcW w:w="5130" w:type="dxa"/>
          </w:tcPr>
          <w:p w14:paraId="640EFDDD" w14:textId="4555F508"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Reuse the existing range: {-3, 0, 3, 6} dB</w:t>
            </w:r>
          </w:p>
        </w:tc>
      </w:tr>
      <w:tr w:rsidR="0068732F" w:rsidRPr="00851796" w14:paraId="473B4B5D" w14:textId="77777777" w:rsidTr="004E1633">
        <w:trPr>
          <w:jc w:val="center"/>
        </w:trPr>
        <w:tc>
          <w:tcPr>
            <w:tcW w:w="3145" w:type="dxa"/>
          </w:tcPr>
          <w:p w14:paraId="31B213D5" w14:textId="5A752F94"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scramblingID</w:t>
            </w:r>
            <w:proofErr w:type="spellEnd"/>
          </w:p>
        </w:tc>
        <w:tc>
          <w:tcPr>
            <w:tcW w:w="5130" w:type="dxa"/>
          </w:tcPr>
          <w:p w14:paraId="17AF9D89" w14:textId="0DA603A2"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Reuse the existing range: 0 to 1023</w:t>
            </w:r>
          </w:p>
        </w:tc>
      </w:tr>
      <w:tr w:rsidR="0068732F" w:rsidRPr="00851796" w14:paraId="4E016D4C" w14:textId="77777777" w:rsidTr="004E1633">
        <w:trPr>
          <w:jc w:val="center"/>
        </w:trPr>
        <w:tc>
          <w:tcPr>
            <w:tcW w:w="3145" w:type="dxa"/>
          </w:tcPr>
          <w:p w14:paraId="06C9467E" w14:textId="2E9428CB" w:rsidR="0068732F" w:rsidRPr="00851796" w:rsidRDefault="0068732F" w:rsidP="0068732F">
            <w:pPr>
              <w:tabs>
                <w:tab w:val="left" w:pos="640"/>
              </w:tabs>
              <w:spacing w:after="0"/>
              <w:jc w:val="both"/>
              <w:rPr>
                <w:iCs/>
                <w:color w:val="000000"/>
                <w:kern w:val="2"/>
                <w:sz w:val="21"/>
                <w:szCs w:val="21"/>
              </w:rPr>
            </w:pPr>
            <w:proofErr w:type="spellStart"/>
            <w:r w:rsidRPr="008D53CF">
              <w:rPr>
                <w:iCs/>
                <w:color w:val="000000"/>
                <w:kern w:val="2"/>
                <w:sz w:val="21"/>
                <w:szCs w:val="21"/>
                <w:highlight w:val="green"/>
              </w:rPr>
              <w:t>periodicityAndOffset</w:t>
            </w:r>
            <w:proofErr w:type="spellEnd"/>
          </w:p>
        </w:tc>
        <w:tc>
          <w:tcPr>
            <w:tcW w:w="5130" w:type="dxa"/>
          </w:tcPr>
          <w:p w14:paraId="72A20E09" w14:textId="24FCDF60"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Can reuse the existing structure of CSI-</w:t>
            </w:r>
            <w:proofErr w:type="spellStart"/>
            <w:r w:rsidRPr="00851796">
              <w:rPr>
                <w:iCs/>
                <w:color w:val="000000"/>
                <w:kern w:val="2"/>
                <w:sz w:val="21"/>
                <w:szCs w:val="21"/>
              </w:rPr>
              <w:t>ResourcePeriodicityAndOffset</w:t>
            </w:r>
            <w:proofErr w:type="spellEnd"/>
            <w:r w:rsidRPr="00851796">
              <w:rPr>
                <w:iCs/>
                <w:color w:val="000000"/>
                <w:kern w:val="2"/>
                <w:sz w:val="21"/>
                <w:szCs w:val="21"/>
              </w:rPr>
              <w:t xml:space="preserve">, with </w:t>
            </w:r>
            <w:r w:rsidRPr="008D53CF">
              <w:rPr>
                <w:iCs/>
                <w:color w:val="000000"/>
                <w:kern w:val="2"/>
                <w:sz w:val="21"/>
                <w:szCs w:val="21"/>
                <w:highlight w:val="green"/>
              </w:rPr>
              <w:t xml:space="preserve">periodicity limited to {10, 20, 40, 80} </w:t>
            </w:r>
            <w:proofErr w:type="spellStart"/>
            <w:r w:rsidRPr="008D53CF">
              <w:rPr>
                <w:iCs/>
                <w:color w:val="000000"/>
                <w:kern w:val="2"/>
                <w:sz w:val="21"/>
                <w:szCs w:val="21"/>
                <w:highlight w:val="green"/>
              </w:rPr>
              <w:t>ms.</w:t>
            </w:r>
            <w:proofErr w:type="spellEnd"/>
          </w:p>
        </w:tc>
      </w:tr>
      <w:tr w:rsidR="0068732F" w:rsidRPr="00851796" w14:paraId="74E58C17" w14:textId="77777777" w:rsidTr="004E1633">
        <w:trPr>
          <w:jc w:val="center"/>
        </w:trPr>
        <w:tc>
          <w:tcPr>
            <w:tcW w:w="3145" w:type="dxa"/>
          </w:tcPr>
          <w:p w14:paraId="48C70A46" w14:textId="402C9D36" w:rsidR="0068732F" w:rsidRPr="00100E42" w:rsidRDefault="0068732F" w:rsidP="0068732F">
            <w:pPr>
              <w:tabs>
                <w:tab w:val="left" w:pos="640"/>
              </w:tabs>
              <w:spacing w:after="0"/>
              <w:jc w:val="both"/>
              <w:rPr>
                <w:iCs/>
                <w:color w:val="000000"/>
                <w:kern w:val="2"/>
                <w:sz w:val="21"/>
                <w:szCs w:val="21"/>
                <w:highlight w:val="green"/>
              </w:rPr>
            </w:pPr>
            <w:r w:rsidRPr="00100E42">
              <w:rPr>
                <w:iCs/>
                <w:color w:val="000000"/>
                <w:kern w:val="2"/>
                <w:sz w:val="21"/>
                <w:szCs w:val="21"/>
                <w:highlight w:val="green"/>
              </w:rPr>
              <w:t>QCL information</w:t>
            </w:r>
          </w:p>
        </w:tc>
        <w:tc>
          <w:tcPr>
            <w:tcW w:w="5130" w:type="dxa"/>
          </w:tcPr>
          <w:p w14:paraId="16E1F0F4" w14:textId="6A90DC63" w:rsidR="0068732F" w:rsidRPr="00100E42" w:rsidRDefault="0068732F" w:rsidP="0068732F">
            <w:pPr>
              <w:tabs>
                <w:tab w:val="left" w:pos="640"/>
              </w:tabs>
              <w:spacing w:after="0"/>
              <w:jc w:val="both"/>
              <w:rPr>
                <w:iCs/>
                <w:color w:val="000000"/>
                <w:kern w:val="2"/>
                <w:sz w:val="21"/>
                <w:szCs w:val="21"/>
                <w:highlight w:val="green"/>
              </w:rPr>
            </w:pPr>
            <w:r w:rsidRPr="00100E42">
              <w:rPr>
                <w:iCs/>
                <w:color w:val="000000"/>
                <w:kern w:val="2"/>
                <w:sz w:val="21"/>
                <w:szCs w:val="21"/>
                <w:highlight w:val="green"/>
              </w:rPr>
              <w:t xml:space="preserve">0 to 63, indicating the </w:t>
            </w:r>
            <w:proofErr w:type="spellStart"/>
            <w:r w:rsidRPr="00100E42">
              <w:rPr>
                <w:iCs/>
                <w:color w:val="000000"/>
                <w:kern w:val="2"/>
                <w:sz w:val="21"/>
                <w:szCs w:val="21"/>
                <w:highlight w:val="green"/>
              </w:rPr>
              <w:t>QCLed</w:t>
            </w:r>
            <w:proofErr w:type="spellEnd"/>
            <w:r w:rsidRPr="00100E42">
              <w:rPr>
                <w:iCs/>
                <w:color w:val="000000"/>
                <w:kern w:val="2"/>
                <w:sz w:val="21"/>
                <w:szCs w:val="21"/>
                <w:highlight w:val="green"/>
              </w:rPr>
              <w:t xml:space="preserve"> SSB index</w:t>
            </w:r>
          </w:p>
        </w:tc>
      </w:tr>
      <w:tr w:rsidR="0068732F" w:rsidRPr="00851796" w14:paraId="1586400E" w14:textId="77777777" w:rsidTr="004E1633">
        <w:trPr>
          <w:jc w:val="center"/>
        </w:trPr>
        <w:tc>
          <w:tcPr>
            <w:tcW w:w="3145" w:type="dxa"/>
          </w:tcPr>
          <w:p w14:paraId="7DCBB2EA" w14:textId="1C2F544E"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Number of slots for TRS</w:t>
            </w:r>
          </w:p>
        </w:tc>
        <w:tc>
          <w:tcPr>
            <w:tcW w:w="5130" w:type="dxa"/>
          </w:tcPr>
          <w:p w14:paraId="0A9BC94D" w14:textId="2A574AB5"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{1, 2}</w:t>
            </w:r>
          </w:p>
        </w:tc>
      </w:tr>
    </w:tbl>
    <w:p w14:paraId="226227FF" w14:textId="77777777" w:rsidR="00D416E3" w:rsidRDefault="00D416E3" w:rsidP="000C67D9">
      <w:pPr>
        <w:tabs>
          <w:tab w:val="left" w:pos="640"/>
        </w:tabs>
        <w:jc w:val="both"/>
        <w:rPr>
          <w:iCs/>
          <w:color w:val="000000"/>
          <w:kern w:val="2"/>
          <w:sz w:val="22"/>
          <w:szCs w:val="22"/>
        </w:rPr>
      </w:pPr>
    </w:p>
    <w:p w14:paraId="2CFFC1D5" w14:textId="0EB321EA" w:rsidR="00416665" w:rsidRDefault="005B2A7D" w:rsidP="000C67D9">
      <w:pPr>
        <w:tabs>
          <w:tab w:val="left" w:pos="640"/>
        </w:tabs>
        <w:jc w:val="both"/>
        <w:rPr>
          <w:iCs/>
          <w:color w:val="000000"/>
          <w:kern w:val="2"/>
          <w:sz w:val="22"/>
          <w:szCs w:val="22"/>
        </w:rPr>
      </w:pPr>
      <w:r>
        <w:rPr>
          <w:iCs/>
          <w:color w:val="000000"/>
          <w:kern w:val="2"/>
          <w:sz w:val="22"/>
          <w:szCs w:val="22"/>
        </w:rPr>
        <w:t>Even though the overhead has been significantly reduced with this structure</w:t>
      </w:r>
      <w:r w:rsidR="00664429">
        <w:rPr>
          <w:iCs/>
          <w:color w:val="000000"/>
          <w:kern w:val="2"/>
          <w:sz w:val="22"/>
          <w:szCs w:val="22"/>
        </w:rPr>
        <w:t xml:space="preserve"> for a TRS configuration</w:t>
      </w:r>
      <w:r>
        <w:rPr>
          <w:iCs/>
          <w:color w:val="000000"/>
          <w:kern w:val="2"/>
          <w:sz w:val="22"/>
          <w:szCs w:val="22"/>
        </w:rPr>
        <w:t xml:space="preserve">, there is still room for further optimization </w:t>
      </w:r>
      <w:r w:rsidR="0019518E">
        <w:rPr>
          <w:iCs/>
          <w:color w:val="000000"/>
          <w:kern w:val="2"/>
          <w:sz w:val="22"/>
          <w:szCs w:val="22"/>
        </w:rPr>
        <w:t xml:space="preserve">if desired. For example, it may make sense to </w:t>
      </w:r>
      <w:r w:rsidR="00A82A15">
        <w:rPr>
          <w:iCs/>
          <w:color w:val="000000"/>
          <w:kern w:val="2"/>
          <w:sz w:val="22"/>
          <w:szCs w:val="22"/>
        </w:rPr>
        <w:t>support the configuration of</w:t>
      </w:r>
      <w:r w:rsidR="0019518E">
        <w:rPr>
          <w:iCs/>
          <w:color w:val="000000"/>
          <w:kern w:val="2"/>
          <w:sz w:val="22"/>
          <w:szCs w:val="22"/>
        </w:rPr>
        <w:t xml:space="preserve"> some </w:t>
      </w:r>
      <w:r w:rsidR="00A82A15">
        <w:rPr>
          <w:iCs/>
          <w:color w:val="000000"/>
          <w:kern w:val="2"/>
          <w:sz w:val="22"/>
          <w:szCs w:val="22"/>
        </w:rPr>
        <w:t xml:space="preserve">common </w:t>
      </w:r>
      <w:r w:rsidR="0019518E">
        <w:rPr>
          <w:iCs/>
          <w:color w:val="000000"/>
          <w:kern w:val="2"/>
          <w:sz w:val="22"/>
          <w:szCs w:val="22"/>
        </w:rPr>
        <w:t xml:space="preserve">parameters for </w:t>
      </w:r>
      <w:r w:rsidR="00A82A15">
        <w:rPr>
          <w:iCs/>
          <w:color w:val="000000"/>
          <w:kern w:val="2"/>
          <w:sz w:val="22"/>
          <w:szCs w:val="22"/>
        </w:rPr>
        <w:t xml:space="preserve">some or </w:t>
      </w:r>
      <w:r w:rsidR="0019518E">
        <w:rPr>
          <w:iCs/>
          <w:color w:val="000000"/>
          <w:kern w:val="2"/>
          <w:sz w:val="22"/>
          <w:szCs w:val="22"/>
        </w:rPr>
        <w:t>all TRS configurations</w:t>
      </w:r>
      <w:r w:rsidR="006C4B4A">
        <w:rPr>
          <w:iCs/>
          <w:color w:val="000000"/>
          <w:kern w:val="2"/>
          <w:sz w:val="22"/>
          <w:szCs w:val="22"/>
        </w:rPr>
        <w:t xml:space="preserve">. One good candidate is the RB allocation (starting RB and </w:t>
      </w:r>
      <w:proofErr w:type="spellStart"/>
      <w:r w:rsidR="006C4B4A">
        <w:rPr>
          <w:iCs/>
          <w:color w:val="000000"/>
          <w:kern w:val="2"/>
          <w:sz w:val="22"/>
          <w:szCs w:val="22"/>
        </w:rPr>
        <w:t>nrofRBs</w:t>
      </w:r>
      <w:proofErr w:type="spellEnd"/>
      <w:r w:rsidR="006C4B4A">
        <w:rPr>
          <w:iCs/>
          <w:color w:val="000000"/>
          <w:kern w:val="2"/>
          <w:sz w:val="22"/>
          <w:szCs w:val="22"/>
        </w:rPr>
        <w:t>)</w:t>
      </w:r>
      <w:r w:rsidR="0079058B">
        <w:rPr>
          <w:iCs/>
          <w:color w:val="000000"/>
          <w:kern w:val="2"/>
          <w:sz w:val="22"/>
          <w:szCs w:val="22"/>
        </w:rPr>
        <w:t xml:space="preserve">, which is </w:t>
      </w:r>
      <w:r w:rsidR="00215907">
        <w:rPr>
          <w:iCs/>
          <w:color w:val="000000"/>
          <w:kern w:val="2"/>
          <w:sz w:val="22"/>
          <w:szCs w:val="22"/>
        </w:rPr>
        <w:t xml:space="preserve">more </w:t>
      </w:r>
      <w:r w:rsidR="0079058B">
        <w:rPr>
          <w:iCs/>
          <w:color w:val="000000"/>
          <w:kern w:val="2"/>
          <w:sz w:val="22"/>
          <w:szCs w:val="22"/>
        </w:rPr>
        <w:t>likely to be the same across the TRS configurations and it also brings non-negligible overhead saving given its size.</w:t>
      </w:r>
    </w:p>
    <w:p w14:paraId="75865586" w14:textId="15B001F8" w:rsidR="00320FF5" w:rsidRDefault="00215907" w:rsidP="00A73C5A">
      <w:pPr>
        <w:tabs>
          <w:tab w:val="left" w:pos="640"/>
        </w:tabs>
        <w:jc w:val="both"/>
        <w:rPr>
          <w:b/>
          <w:bCs/>
          <w:iCs/>
          <w:color w:val="000000"/>
          <w:kern w:val="2"/>
          <w:sz w:val="22"/>
          <w:szCs w:val="22"/>
        </w:rPr>
      </w:pPr>
      <w:r w:rsidRPr="00874A6B">
        <w:rPr>
          <w:b/>
          <w:bCs/>
          <w:iCs/>
          <w:color w:val="000000"/>
          <w:kern w:val="2"/>
          <w:sz w:val="22"/>
          <w:szCs w:val="22"/>
        </w:rPr>
        <w:t xml:space="preserve">Proposal </w:t>
      </w:r>
      <w:r w:rsidR="007C445F">
        <w:rPr>
          <w:b/>
          <w:bCs/>
          <w:iCs/>
          <w:color w:val="000000"/>
          <w:kern w:val="2"/>
          <w:sz w:val="22"/>
          <w:szCs w:val="22"/>
        </w:rPr>
        <w:t>1</w:t>
      </w:r>
      <w:r w:rsidRPr="00874A6B">
        <w:rPr>
          <w:b/>
          <w:bCs/>
          <w:iCs/>
          <w:color w:val="000000"/>
          <w:kern w:val="2"/>
          <w:sz w:val="22"/>
          <w:szCs w:val="22"/>
        </w:rPr>
        <w:t xml:space="preserve">: </w:t>
      </w:r>
      <w:r w:rsidR="000B1D4E">
        <w:rPr>
          <w:b/>
          <w:bCs/>
          <w:iCs/>
          <w:color w:val="000000"/>
          <w:kern w:val="2"/>
          <w:sz w:val="22"/>
          <w:szCs w:val="22"/>
        </w:rPr>
        <w:t>A</w:t>
      </w:r>
      <w:r w:rsidR="00E17464">
        <w:rPr>
          <w:b/>
          <w:bCs/>
          <w:iCs/>
          <w:color w:val="000000"/>
          <w:kern w:val="2"/>
          <w:sz w:val="22"/>
          <w:szCs w:val="22"/>
        </w:rPr>
        <w:t xml:space="preserve"> TRS configuration </w:t>
      </w:r>
      <w:r w:rsidR="00320FF5">
        <w:rPr>
          <w:b/>
          <w:bCs/>
          <w:iCs/>
          <w:color w:val="000000"/>
          <w:kern w:val="2"/>
          <w:sz w:val="22"/>
          <w:szCs w:val="22"/>
        </w:rPr>
        <w:t>for idle/inactive UEs further includes the number of slots, which indicates 1 or 2 slots for the TRS configuration.</w:t>
      </w:r>
    </w:p>
    <w:p w14:paraId="5CB8B3ED" w14:textId="6849347D" w:rsidR="00A73C5A" w:rsidRPr="000B1D4E" w:rsidRDefault="00A73C5A" w:rsidP="000B1D4E">
      <w:pPr>
        <w:pStyle w:val="ListParagraph"/>
        <w:numPr>
          <w:ilvl w:val="0"/>
          <w:numId w:val="28"/>
        </w:numPr>
        <w:tabs>
          <w:tab w:val="left" w:pos="640"/>
        </w:tabs>
        <w:ind w:leftChars="0"/>
        <w:jc w:val="both"/>
        <w:rPr>
          <w:b/>
          <w:bCs/>
          <w:iCs/>
          <w:color w:val="000000"/>
          <w:kern w:val="2"/>
          <w:sz w:val="22"/>
          <w:szCs w:val="22"/>
        </w:rPr>
      </w:pPr>
      <w:r w:rsidRPr="000B1D4E">
        <w:rPr>
          <w:b/>
          <w:bCs/>
          <w:iCs/>
          <w:color w:val="000000"/>
          <w:kern w:val="2"/>
          <w:sz w:val="22"/>
          <w:szCs w:val="22"/>
        </w:rPr>
        <w:t xml:space="preserve">Further </w:t>
      </w:r>
      <w:proofErr w:type="spellStart"/>
      <w:r w:rsidRPr="000B1D4E">
        <w:rPr>
          <w:b/>
          <w:bCs/>
          <w:iCs/>
          <w:color w:val="000000"/>
          <w:kern w:val="2"/>
          <w:sz w:val="22"/>
          <w:szCs w:val="22"/>
        </w:rPr>
        <w:t>signaling</w:t>
      </w:r>
      <w:proofErr w:type="spellEnd"/>
      <w:r w:rsidRPr="000B1D4E">
        <w:rPr>
          <w:b/>
          <w:bCs/>
          <w:iCs/>
          <w:color w:val="000000"/>
          <w:kern w:val="2"/>
          <w:sz w:val="22"/>
          <w:szCs w:val="22"/>
        </w:rPr>
        <w:t xml:space="preserve"> overhead reduction/optimization</w:t>
      </w:r>
      <w:r w:rsidR="00FA15F2">
        <w:rPr>
          <w:b/>
          <w:bCs/>
          <w:iCs/>
          <w:color w:val="000000"/>
          <w:kern w:val="2"/>
          <w:sz w:val="22"/>
          <w:szCs w:val="22"/>
        </w:rPr>
        <w:t xml:space="preserve"> (</w:t>
      </w:r>
      <w:proofErr w:type="gramStart"/>
      <w:r w:rsidR="00FA15F2">
        <w:rPr>
          <w:b/>
          <w:bCs/>
          <w:iCs/>
          <w:color w:val="000000"/>
          <w:kern w:val="2"/>
          <w:sz w:val="22"/>
          <w:szCs w:val="22"/>
        </w:rPr>
        <w:t>e.g.</w:t>
      </w:r>
      <w:proofErr w:type="gramEnd"/>
      <w:r w:rsidR="00FA15F2">
        <w:rPr>
          <w:b/>
          <w:bCs/>
          <w:iCs/>
          <w:color w:val="000000"/>
          <w:kern w:val="2"/>
          <w:sz w:val="22"/>
          <w:szCs w:val="22"/>
        </w:rPr>
        <w:t xml:space="preserve"> introducing common parameters)</w:t>
      </w:r>
      <w:r w:rsidRPr="000B1D4E">
        <w:rPr>
          <w:b/>
          <w:bCs/>
          <w:iCs/>
          <w:color w:val="000000"/>
          <w:kern w:val="2"/>
          <w:sz w:val="22"/>
          <w:szCs w:val="22"/>
        </w:rPr>
        <w:t xml:space="preserve"> can be considered.</w:t>
      </w:r>
    </w:p>
    <w:p w14:paraId="124C0BEE" w14:textId="1ED2B3E1" w:rsidR="00101636" w:rsidRDefault="00101636" w:rsidP="00F621DD">
      <w:pPr>
        <w:rPr>
          <w:sz w:val="22"/>
          <w:szCs w:val="22"/>
        </w:rPr>
      </w:pPr>
    </w:p>
    <w:p w14:paraId="31E1862F" w14:textId="7F7B40C2" w:rsidR="00E350E3" w:rsidRDefault="00E350E3" w:rsidP="00E350E3">
      <w:pPr>
        <w:pStyle w:val="Heading1"/>
      </w:pPr>
      <w:r>
        <w:t>Availability indication of TRS occasion(s)</w:t>
      </w:r>
    </w:p>
    <w:p w14:paraId="1F569286" w14:textId="75527092" w:rsidR="00972168" w:rsidRPr="00D22776" w:rsidRDefault="00972168" w:rsidP="00F621DD">
      <w:pPr>
        <w:rPr>
          <w:sz w:val="22"/>
          <w:szCs w:val="22"/>
        </w:rPr>
      </w:pPr>
      <w:r>
        <w:rPr>
          <w:sz w:val="22"/>
          <w:szCs w:val="22"/>
        </w:rPr>
        <w:t>In terms of what is used to carry</w:t>
      </w:r>
      <w:r w:rsidR="00FD4B44">
        <w:rPr>
          <w:sz w:val="22"/>
          <w:szCs w:val="22"/>
        </w:rPr>
        <w:t xml:space="preserve"> the availability</w:t>
      </w:r>
      <w:r>
        <w:rPr>
          <w:sz w:val="22"/>
          <w:szCs w:val="22"/>
        </w:rPr>
        <w:t xml:space="preserve"> indication</w:t>
      </w:r>
      <w:r w:rsidR="00FD4B44">
        <w:rPr>
          <w:sz w:val="22"/>
          <w:szCs w:val="22"/>
        </w:rPr>
        <w:t xml:space="preserve"> of TRS occasion(s)</w:t>
      </w:r>
      <w:r>
        <w:rPr>
          <w:sz w:val="22"/>
          <w:szCs w:val="22"/>
        </w:rPr>
        <w:t xml:space="preserve">, the following </w:t>
      </w:r>
      <w:r w:rsidR="00D22776">
        <w:rPr>
          <w:sz w:val="22"/>
          <w:szCs w:val="22"/>
        </w:rPr>
        <w:t>has been</w:t>
      </w:r>
      <w:r>
        <w:rPr>
          <w:sz w:val="22"/>
          <w:szCs w:val="22"/>
        </w:rPr>
        <w:t xml:space="preserve"> agreed in RAN1#10</w:t>
      </w:r>
      <w:r w:rsidR="00D22776">
        <w:rPr>
          <w:sz w:val="22"/>
          <w:szCs w:val="22"/>
        </w:rPr>
        <w:t>5-e</w:t>
      </w:r>
      <w:r>
        <w:rPr>
          <w:rFonts w:hint="eastAsia"/>
          <w:sz w:val="22"/>
          <w:szCs w:val="22"/>
        </w:rPr>
        <w:t>:</w:t>
      </w:r>
    </w:p>
    <w:p w14:paraId="564A6187" w14:textId="77777777" w:rsidR="00D22776" w:rsidRPr="00400CC3" w:rsidRDefault="00D22776" w:rsidP="00D22776">
      <w:pPr>
        <w:spacing w:after="0"/>
        <w:ind w:left="720"/>
        <w:rPr>
          <w:rFonts w:eastAsia="Batang"/>
          <w:i/>
          <w:iCs/>
          <w:sz w:val="20"/>
          <w:szCs w:val="20"/>
          <w:highlight w:val="green"/>
          <w:lang w:val="en-GB" w:eastAsia="en-US"/>
        </w:rPr>
      </w:pPr>
      <w:r w:rsidRPr="00400CC3">
        <w:rPr>
          <w:rFonts w:eastAsia="Batang"/>
          <w:i/>
          <w:iCs/>
          <w:sz w:val="20"/>
          <w:szCs w:val="20"/>
          <w:highlight w:val="green"/>
          <w:lang w:val="en-GB" w:eastAsia="en-US"/>
        </w:rPr>
        <w:t>Agreement:</w:t>
      </w:r>
    </w:p>
    <w:p w14:paraId="7E8C5B2B" w14:textId="77777777" w:rsidR="00D22776" w:rsidRPr="00400CC3" w:rsidRDefault="00D22776" w:rsidP="00D22776">
      <w:pPr>
        <w:snapToGrid w:val="0"/>
        <w:spacing w:after="0"/>
        <w:ind w:left="720"/>
        <w:rPr>
          <w:rFonts w:eastAsia="Batang"/>
          <w:i/>
          <w:iCs/>
          <w:sz w:val="20"/>
          <w:szCs w:val="20"/>
          <w:lang w:eastAsia="en-US"/>
        </w:rPr>
      </w:pPr>
      <w:r w:rsidRPr="00400CC3">
        <w:rPr>
          <w:rFonts w:eastAsia="Batang"/>
          <w:i/>
          <w:iCs/>
          <w:sz w:val="20"/>
          <w:szCs w:val="20"/>
          <w:lang w:val="en-GB" w:eastAsia="en-US"/>
        </w:rPr>
        <w:t>Confirm the following working assumption:</w:t>
      </w:r>
    </w:p>
    <w:p w14:paraId="69928CBC" w14:textId="77777777" w:rsidR="00D22776" w:rsidRPr="00400CC3" w:rsidRDefault="00D22776" w:rsidP="00D22776">
      <w:pPr>
        <w:snapToGrid w:val="0"/>
        <w:spacing w:after="0"/>
        <w:ind w:left="1080"/>
        <w:rPr>
          <w:rFonts w:eastAsia="Batang"/>
          <w:i/>
          <w:iCs/>
          <w:sz w:val="20"/>
          <w:szCs w:val="20"/>
          <w:lang w:val="en-GB" w:eastAsia="en-US"/>
        </w:rPr>
      </w:pPr>
      <w:r w:rsidRPr="00400CC3">
        <w:rPr>
          <w:rFonts w:eastAsia="Batang"/>
          <w:i/>
          <w:iCs/>
          <w:sz w:val="20"/>
          <w:szCs w:val="20"/>
          <w:lang w:val="en-GB" w:eastAsia="en-US"/>
        </w:rPr>
        <w:t xml:space="preserve">Support at least L1 based </w:t>
      </w:r>
      <w:proofErr w:type="spellStart"/>
      <w:r w:rsidRPr="00400CC3">
        <w:rPr>
          <w:rFonts w:eastAsia="Batang"/>
          <w:i/>
          <w:iCs/>
          <w:sz w:val="20"/>
          <w:szCs w:val="20"/>
          <w:lang w:val="en-GB" w:eastAsia="en-US"/>
        </w:rPr>
        <w:t>signaling</w:t>
      </w:r>
      <w:proofErr w:type="spellEnd"/>
      <w:r w:rsidRPr="00400CC3">
        <w:rPr>
          <w:rFonts w:eastAsia="Batang"/>
          <w:i/>
          <w:iCs/>
          <w:sz w:val="20"/>
          <w:szCs w:val="20"/>
          <w:lang w:val="en-GB" w:eastAsia="en-US"/>
        </w:rPr>
        <w:t xml:space="preserve"> for the availability indication of TRS/CSI-RS at the configured occasion(s) to the idle/inactive UEs.</w:t>
      </w:r>
    </w:p>
    <w:p w14:paraId="362DFBEA" w14:textId="77777777" w:rsidR="00D22776" w:rsidRPr="00400CC3" w:rsidRDefault="00D22776" w:rsidP="00D22776">
      <w:pPr>
        <w:numPr>
          <w:ilvl w:val="0"/>
          <w:numId w:val="18"/>
        </w:numPr>
        <w:tabs>
          <w:tab w:val="left" w:pos="1440"/>
        </w:tabs>
        <w:snapToGrid w:val="0"/>
        <w:spacing w:after="0"/>
        <w:ind w:left="1800"/>
        <w:rPr>
          <w:rFonts w:eastAsia="Batang"/>
          <w:i/>
          <w:iCs/>
          <w:sz w:val="20"/>
          <w:szCs w:val="20"/>
          <w:lang w:val="en-GB" w:eastAsia="x-none"/>
        </w:rPr>
      </w:pPr>
      <w:r w:rsidRPr="00400CC3">
        <w:rPr>
          <w:rFonts w:eastAsia="Batang"/>
          <w:i/>
          <w:iCs/>
          <w:sz w:val="20"/>
          <w:szCs w:val="20"/>
          <w:lang w:val="en-GB" w:eastAsia="x-none"/>
        </w:rPr>
        <w:t xml:space="preserve">FFS details, including paging DCI and/or PEI for L1 based </w:t>
      </w:r>
      <w:proofErr w:type="spellStart"/>
      <w:r w:rsidRPr="00400CC3">
        <w:rPr>
          <w:rFonts w:eastAsia="Batang"/>
          <w:i/>
          <w:iCs/>
          <w:sz w:val="20"/>
          <w:szCs w:val="20"/>
          <w:lang w:val="en-GB" w:eastAsia="x-none"/>
        </w:rPr>
        <w:t>signaling</w:t>
      </w:r>
      <w:proofErr w:type="spellEnd"/>
    </w:p>
    <w:p w14:paraId="1D25FDE7" w14:textId="77777777" w:rsidR="00D22776" w:rsidRPr="00400CC3" w:rsidRDefault="00D22776" w:rsidP="00D22776">
      <w:pPr>
        <w:numPr>
          <w:ilvl w:val="0"/>
          <w:numId w:val="18"/>
        </w:numPr>
        <w:tabs>
          <w:tab w:val="left" w:pos="1440"/>
        </w:tabs>
        <w:snapToGrid w:val="0"/>
        <w:spacing w:after="0"/>
        <w:ind w:left="1800"/>
        <w:rPr>
          <w:rFonts w:eastAsia="Batang"/>
          <w:i/>
          <w:iCs/>
          <w:sz w:val="20"/>
          <w:szCs w:val="20"/>
          <w:lang w:val="en-GB" w:eastAsia="x-none"/>
        </w:rPr>
      </w:pPr>
      <w:r w:rsidRPr="00400CC3">
        <w:rPr>
          <w:rFonts w:eastAsia="Batang"/>
          <w:i/>
          <w:iCs/>
          <w:sz w:val="20"/>
          <w:szCs w:val="20"/>
          <w:lang w:val="en-GB" w:eastAsia="x-none"/>
        </w:rPr>
        <w:t xml:space="preserve">FFS SIB-based </w:t>
      </w:r>
      <w:proofErr w:type="spellStart"/>
      <w:r w:rsidRPr="00400CC3">
        <w:rPr>
          <w:rFonts w:eastAsia="Batang"/>
          <w:i/>
          <w:iCs/>
          <w:sz w:val="20"/>
          <w:szCs w:val="20"/>
          <w:lang w:val="en-GB" w:eastAsia="x-none"/>
        </w:rPr>
        <w:t>signaling</w:t>
      </w:r>
      <w:proofErr w:type="spellEnd"/>
      <w:r w:rsidRPr="00400CC3">
        <w:rPr>
          <w:rFonts w:eastAsia="Batang"/>
          <w:i/>
          <w:iCs/>
          <w:sz w:val="20"/>
          <w:szCs w:val="20"/>
          <w:lang w:val="en-GB" w:eastAsia="x-none"/>
        </w:rPr>
        <w:t>/configuration</w:t>
      </w:r>
    </w:p>
    <w:p w14:paraId="558A3BBE" w14:textId="77777777" w:rsidR="00D22776" w:rsidRPr="00400CC3" w:rsidRDefault="00D22776" w:rsidP="00D22776">
      <w:pPr>
        <w:numPr>
          <w:ilvl w:val="1"/>
          <w:numId w:val="18"/>
        </w:numPr>
        <w:tabs>
          <w:tab w:val="left" w:pos="1440"/>
        </w:tabs>
        <w:snapToGrid w:val="0"/>
        <w:spacing w:after="0"/>
        <w:ind w:left="2520"/>
        <w:rPr>
          <w:rFonts w:eastAsia="Batang"/>
          <w:i/>
          <w:iCs/>
          <w:sz w:val="20"/>
          <w:szCs w:val="20"/>
          <w:lang w:val="en-GB" w:eastAsia="en-US"/>
        </w:rPr>
      </w:pPr>
      <w:r w:rsidRPr="00400CC3">
        <w:rPr>
          <w:rFonts w:eastAsia="Batang"/>
          <w:i/>
          <w:iCs/>
          <w:sz w:val="20"/>
          <w:szCs w:val="20"/>
          <w:lang w:val="en-GB" w:eastAsia="en-US"/>
        </w:rPr>
        <w:t>Note: It is RAN1 understanding that existing SI update procedure is used for SIB based signalling</w:t>
      </w:r>
    </w:p>
    <w:p w14:paraId="7E0CE4D2" w14:textId="77777777" w:rsidR="00D22776" w:rsidRPr="00400CC3" w:rsidRDefault="00D22776" w:rsidP="00D22776">
      <w:pPr>
        <w:spacing w:after="0"/>
        <w:ind w:left="720"/>
        <w:rPr>
          <w:rFonts w:eastAsia="Batang"/>
          <w:i/>
          <w:iCs/>
          <w:sz w:val="20"/>
          <w:szCs w:val="20"/>
          <w:highlight w:val="darkYellow"/>
          <w:lang w:val="en-GB" w:eastAsia="en-US"/>
        </w:rPr>
      </w:pPr>
      <w:r w:rsidRPr="00400CC3">
        <w:rPr>
          <w:rFonts w:eastAsia="Batang"/>
          <w:b/>
          <w:bCs/>
          <w:i/>
          <w:iCs/>
          <w:color w:val="000000"/>
          <w:sz w:val="20"/>
          <w:szCs w:val="20"/>
          <w:highlight w:val="darkYellow"/>
          <w:shd w:val="clear" w:color="auto" w:fill="FFFF00"/>
          <w:lang w:val="en-GB" w:eastAsia="en-US"/>
        </w:rPr>
        <w:t>Working assumption:</w:t>
      </w:r>
    </w:p>
    <w:p w14:paraId="4FB34EE4"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lang w:val="en-GB" w:eastAsia="en-US"/>
        </w:rPr>
        <w:t>Support paging PDCCH based availability indication of TRS/CSI-RS occasions for idle/inactive UEs.</w:t>
      </w:r>
    </w:p>
    <w:p w14:paraId="2CE66250"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lang w:val="en-GB" w:eastAsia="en-US"/>
        </w:rPr>
        <w:t>Support PEI based availability indication of TRS/CSI-RS occasions for idle/inactive UEs at least if PDCCH-based PEI is down-selected.</w:t>
      </w:r>
    </w:p>
    <w:p w14:paraId="1D56569B" w14:textId="77777777" w:rsidR="00D22776" w:rsidRPr="00400CC3" w:rsidRDefault="00D22776" w:rsidP="00D22776">
      <w:pPr>
        <w:numPr>
          <w:ilvl w:val="0"/>
          <w:numId w:val="25"/>
        </w:numPr>
        <w:tabs>
          <w:tab w:val="clear" w:pos="720"/>
          <w:tab w:val="num" w:pos="1440"/>
        </w:tabs>
        <w:spacing w:after="0"/>
        <w:ind w:left="1440"/>
        <w:rPr>
          <w:i/>
          <w:iCs/>
          <w:sz w:val="20"/>
          <w:szCs w:val="20"/>
          <w:lang w:val="en-GB" w:eastAsia="en-US"/>
        </w:rPr>
      </w:pPr>
      <w:r w:rsidRPr="00400CC3">
        <w:rPr>
          <w:i/>
          <w:iCs/>
          <w:sz w:val="20"/>
          <w:szCs w:val="20"/>
          <w:lang w:val="en-GB" w:eastAsia="en-US"/>
        </w:rPr>
        <w:t xml:space="preserve">FFS </w:t>
      </w:r>
      <w:r w:rsidRPr="00400CC3">
        <w:rPr>
          <w:i/>
          <w:iCs/>
          <w:strike/>
          <w:color w:val="FF0000"/>
          <w:sz w:val="20"/>
          <w:szCs w:val="20"/>
          <w:lang w:val="en-GB" w:eastAsia="en-US"/>
        </w:rPr>
        <w:t>whether and</w:t>
      </w:r>
      <w:r w:rsidRPr="00400CC3">
        <w:rPr>
          <w:i/>
          <w:iCs/>
          <w:color w:val="FF0000"/>
          <w:sz w:val="20"/>
          <w:szCs w:val="20"/>
          <w:lang w:val="en-GB" w:eastAsia="en-US"/>
        </w:rPr>
        <w:t xml:space="preserve"> </w:t>
      </w:r>
      <w:r w:rsidRPr="00400CC3">
        <w:rPr>
          <w:i/>
          <w:iCs/>
          <w:sz w:val="20"/>
          <w:szCs w:val="20"/>
          <w:lang w:val="en-GB" w:eastAsia="en-US"/>
        </w:rPr>
        <w:t>how to enable/disable L1 based availability indication configurable by SIB</w:t>
      </w:r>
    </w:p>
    <w:p w14:paraId="7D2C21C4"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highlight w:val="green"/>
          <w:lang w:val="en-GB" w:eastAsia="en-US"/>
        </w:rPr>
        <w:t>Agreement</w:t>
      </w:r>
      <w:r w:rsidRPr="00400CC3">
        <w:rPr>
          <w:rFonts w:eastAsia="Batang"/>
          <w:i/>
          <w:iCs/>
          <w:sz w:val="20"/>
          <w:szCs w:val="20"/>
          <w:lang w:val="en-GB" w:eastAsia="en-US"/>
        </w:rPr>
        <w:t>:</w:t>
      </w:r>
    </w:p>
    <w:p w14:paraId="211862B4" w14:textId="77777777" w:rsidR="00D22776" w:rsidRPr="00400CC3" w:rsidRDefault="00D22776" w:rsidP="00D22776">
      <w:pPr>
        <w:snapToGrid w:val="0"/>
        <w:spacing w:after="0"/>
        <w:ind w:left="720"/>
        <w:rPr>
          <w:rFonts w:eastAsia="Calibri"/>
          <w:i/>
          <w:iCs/>
          <w:sz w:val="20"/>
          <w:szCs w:val="20"/>
          <w:lang w:val="en-GB" w:eastAsia="en-US"/>
        </w:rPr>
      </w:pPr>
      <w:r w:rsidRPr="00400CC3">
        <w:rPr>
          <w:rFonts w:eastAsia="Batang"/>
          <w:i/>
          <w:iCs/>
          <w:sz w:val="20"/>
          <w:szCs w:val="20"/>
          <w:lang w:val="en-GB" w:eastAsia="en-US"/>
        </w:rPr>
        <w:t xml:space="preserve">Further study supporting SIB based </w:t>
      </w:r>
      <w:proofErr w:type="spellStart"/>
      <w:r w:rsidRPr="00400CC3">
        <w:rPr>
          <w:rFonts w:eastAsia="Batang"/>
          <w:i/>
          <w:iCs/>
          <w:sz w:val="20"/>
          <w:szCs w:val="20"/>
          <w:lang w:val="en-GB" w:eastAsia="en-US"/>
        </w:rPr>
        <w:t>signaling</w:t>
      </w:r>
      <w:proofErr w:type="spellEnd"/>
      <w:r w:rsidRPr="00400CC3">
        <w:rPr>
          <w:rFonts w:eastAsia="Batang"/>
          <w:i/>
          <w:iCs/>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3F8F48AA" w14:textId="77777777" w:rsidR="00D22776" w:rsidRPr="00400CC3" w:rsidRDefault="00D22776" w:rsidP="00D22776">
      <w:pPr>
        <w:numPr>
          <w:ilvl w:val="0"/>
          <w:numId w:val="27"/>
        </w:numPr>
        <w:tabs>
          <w:tab w:val="clear" w:pos="720"/>
          <w:tab w:val="num" w:pos="1440"/>
        </w:tabs>
        <w:snapToGrid w:val="0"/>
        <w:spacing w:after="0"/>
        <w:ind w:left="1440"/>
        <w:rPr>
          <w:sz w:val="20"/>
          <w:szCs w:val="20"/>
          <w:lang w:val="en-GB" w:eastAsia="en-US"/>
        </w:rPr>
      </w:pPr>
      <w:r w:rsidRPr="00400CC3">
        <w:rPr>
          <w:i/>
          <w:iCs/>
          <w:sz w:val="20"/>
          <w:szCs w:val="20"/>
          <w:lang w:val="en-GB" w:eastAsia="en-US"/>
        </w:rPr>
        <w:t xml:space="preserve">FFS whether and how SIB based </w:t>
      </w:r>
      <w:proofErr w:type="spellStart"/>
      <w:r w:rsidRPr="00400CC3">
        <w:rPr>
          <w:i/>
          <w:iCs/>
          <w:sz w:val="20"/>
          <w:szCs w:val="20"/>
          <w:lang w:val="en-GB" w:eastAsia="en-US"/>
        </w:rPr>
        <w:t>signaling</w:t>
      </w:r>
      <w:proofErr w:type="spellEnd"/>
      <w:r w:rsidRPr="00400CC3">
        <w:rPr>
          <w:i/>
          <w:iCs/>
          <w:sz w:val="20"/>
          <w:szCs w:val="20"/>
          <w:lang w:val="en-GB" w:eastAsia="en-US"/>
        </w:rPr>
        <w:t xml:space="preserve"> and L1 based </w:t>
      </w:r>
      <w:proofErr w:type="spellStart"/>
      <w:r w:rsidRPr="00400CC3">
        <w:rPr>
          <w:i/>
          <w:iCs/>
          <w:sz w:val="20"/>
          <w:szCs w:val="20"/>
          <w:lang w:val="en-GB" w:eastAsia="en-US"/>
        </w:rPr>
        <w:t>signaling</w:t>
      </w:r>
      <w:proofErr w:type="spellEnd"/>
      <w:r w:rsidRPr="00400CC3">
        <w:rPr>
          <w:i/>
          <w:iCs/>
          <w:sz w:val="20"/>
          <w:szCs w:val="20"/>
          <w:lang w:val="en-GB" w:eastAsia="en-US"/>
        </w:rPr>
        <w:t xml:space="preserve"> can be configured simultaneously</w:t>
      </w:r>
    </w:p>
    <w:p w14:paraId="22E214F3" w14:textId="77777777" w:rsidR="00D22776" w:rsidRPr="00972168" w:rsidRDefault="00D22776" w:rsidP="00F621DD">
      <w:pPr>
        <w:rPr>
          <w:sz w:val="22"/>
          <w:szCs w:val="22"/>
          <w:lang w:val="en-GB"/>
        </w:rPr>
      </w:pPr>
    </w:p>
    <w:p w14:paraId="14616364" w14:textId="77777777" w:rsidR="003B1F3B" w:rsidRDefault="004F6311" w:rsidP="00F621DD">
      <w:pPr>
        <w:rPr>
          <w:sz w:val="22"/>
          <w:szCs w:val="22"/>
          <w:lang w:val="en-GB"/>
        </w:rPr>
      </w:pPr>
      <w:r>
        <w:rPr>
          <w:sz w:val="22"/>
          <w:szCs w:val="22"/>
          <w:lang w:val="en-GB"/>
        </w:rPr>
        <w:t>For</w:t>
      </w:r>
      <w:r w:rsidR="00972168">
        <w:rPr>
          <w:sz w:val="22"/>
          <w:szCs w:val="22"/>
          <w:lang w:val="en-GB"/>
        </w:rPr>
        <w:t xml:space="preserve"> PEI</w:t>
      </w:r>
      <w:r>
        <w:rPr>
          <w:sz w:val="22"/>
          <w:szCs w:val="22"/>
          <w:lang w:val="en-GB"/>
        </w:rPr>
        <w:t xml:space="preserve"> based availability indication of TRS occasions, </w:t>
      </w:r>
      <w:r w:rsidR="00811DFE">
        <w:rPr>
          <w:sz w:val="22"/>
          <w:szCs w:val="22"/>
          <w:lang w:val="en-GB"/>
        </w:rPr>
        <w:t>it can be used to indicate the availability in the current paging cycle</w:t>
      </w:r>
      <w:r w:rsidR="002C2052">
        <w:rPr>
          <w:sz w:val="22"/>
          <w:szCs w:val="22"/>
          <w:lang w:val="en-GB"/>
        </w:rPr>
        <w:t xml:space="preserve">. Given that the PEI should have payload reserved for the </w:t>
      </w:r>
      <w:r w:rsidR="003B1F3B">
        <w:rPr>
          <w:sz w:val="22"/>
          <w:szCs w:val="22"/>
          <w:lang w:val="en-GB"/>
        </w:rPr>
        <w:t xml:space="preserve">TRS availability </w:t>
      </w:r>
      <w:r w:rsidR="003B1F3B">
        <w:rPr>
          <w:sz w:val="22"/>
          <w:szCs w:val="22"/>
          <w:lang w:val="en-GB"/>
        </w:rPr>
        <w:lastRenderedPageBreak/>
        <w:t>information, it is not necessary for PEI to indicate the availability for multiple upcoming paging cycles.</w:t>
      </w:r>
    </w:p>
    <w:p w14:paraId="541DFA5E" w14:textId="497E1C96" w:rsidR="003B1F3B" w:rsidRDefault="003B1F3B" w:rsidP="00F621DD">
      <w:pPr>
        <w:rPr>
          <w:sz w:val="22"/>
          <w:szCs w:val="22"/>
          <w:lang w:val="en-GB"/>
        </w:rPr>
      </w:pPr>
      <w:r>
        <w:rPr>
          <w:sz w:val="22"/>
          <w:szCs w:val="22"/>
          <w:lang w:val="en-GB"/>
        </w:rPr>
        <w:t>For paging PDCCH based availability indication of TRS occasions</w:t>
      </w:r>
      <w:r w:rsidR="00B26EA2">
        <w:rPr>
          <w:sz w:val="22"/>
          <w:szCs w:val="22"/>
          <w:lang w:val="en-GB"/>
        </w:rPr>
        <w:t xml:space="preserve">, typically there is not sufficient time for UE to use the TRS for the current </w:t>
      </w:r>
      <w:r w:rsidR="005974B9">
        <w:rPr>
          <w:sz w:val="22"/>
          <w:szCs w:val="22"/>
          <w:lang w:val="en-GB"/>
        </w:rPr>
        <w:t>PO</w:t>
      </w:r>
      <w:r w:rsidR="00B26EA2">
        <w:rPr>
          <w:sz w:val="22"/>
          <w:szCs w:val="22"/>
          <w:lang w:val="en-GB"/>
        </w:rPr>
        <w:t>, and it makes more sense for the TRS configuration to be valid at least until the next paging cycle.</w:t>
      </w:r>
      <w:r w:rsidR="005974B9">
        <w:rPr>
          <w:sz w:val="22"/>
          <w:szCs w:val="22"/>
          <w:lang w:val="en-GB"/>
        </w:rPr>
        <w:t xml:space="preserve"> </w:t>
      </w:r>
      <w:r w:rsidR="00E71A96">
        <w:rPr>
          <w:sz w:val="22"/>
          <w:szCs w:val="22"/>
          <w:lang w:val="en-GB"/>
        </w:rPr>
        <w:t xml:space="preserve">From UE power saving perspective, </w:t>
      </w:r>
      <w:r w:rsidR="009F1675">
        <w:rPr>
          <w:sz w:val="22"/>
          <w:szCs w:val="22"/>
          <w:lang w:val="en-GB"/>
        </w:rPr>
        <w:t xml:space="preserve">it is best if the UE always has the most up-to-date information, and the availability indication remains valid until the next </w:t>
      </w:r>
      <w:r w:rsidR="00C708FC">
        <w:rPr>
          <w:sz w:val="22"/>
          <w:szCs w:val="22"/>
          <w:lang w:val="en-GB"/>
        </w:rPr>
        <w:t>availability indication</w:t>
      </w:r>
      <w:r w:rsidR="001A13AE">
        <w:rPr>
          <w:sz w:val="22"/>
          <w:szCs w:val="22"/>
          <w:lang w:val="en-GB"/>
        </w:rPr>
        <w:t xml:space="preserve"> is received</w:t>
      </w:r>
      <w:r w:rsidR="009F1675">
        <w:rPr>
          <w:sz w:val="22"/>
          <w:szCs w:val="22"/>
          <w:lang w:val="en-GB"/>
        </w:rPr>
        <w:t>.</w:t>
      </w:r>
      <w:r w:rsidR="001A13AE">
        <w:rPr>
          <w:sz w:val="22"/>
          <w:szCs w:val="22"/>
          <w:lang w:val="en-GB"/>
        </w:rPr>
        <w:t xml:space="preserve"> But this may involve a lot of extra notifications from the </w:t>
      </w:r>
      <w:proofErr w:type="spellStart"/>
      <w:r w:rsidR="001A13AE">
        <w:rPr>
          <w:sz w:val="22"/>
          <w:szCs w:val="22"/>
          <w:lang w:val="en-GB"/>
        </w:rPr>
        <w:t>gNB</w:t>
      </w:r>
      <w:proofErr w:type="spellEnd"/>
      <w:r w:rsidR="001A13AE">
        <w:rPr>
          <w:sz w:val="22"/>
          <w:szCs w:val="22"/>
          <w:lang w:val="en-GB"/>
        </w:rPr>
        <w:t xml:space="preserve"> if the TRS configuration changes frequently.</w:t>
      </w:r>
      <w:r w:rsidR="00BF5624">
        <w:rPr>
          <w:sz w:val="22"/>
          <w:szCs w:val="22"/>
          <w:lang w:val="en-GB"/>
        </w:rPr>
        <w:t xml:space="preserve"> From the network perspective, it could make sense to </w:t>
      </w:r>
      <w:r w:rsidR="00077DB2">
        <w:rPr>
          <w:sz w:val="22"/>
          <w:szCs w:val="22"/>
          <w:lang w:val="en-GB"/>
        </w:rPr>
        <w:t>define a duration for which the availability indication remains valid, and this duration can be configurable (with one of the values being infinity).</w:t>
      </w:r>
    </w:p>
    <w:p w14:paraId="63E0A064" w14:textId="608E63F8" w:rsidR="00077DB2" w:rsidRDefault="00077DB2" w:rsidP="00077DB2">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2</w:t>
      </w:r>
      <w:r w:rsidRPr="00874A6B">
        <w:rPr>
          <w:b/>
          <w:bCs/>
          <w:iCs/>
          <w:color w:val="000000"/>
          <w:kern w:val="2"/>
          <w:sz w:val="22"/>
          <w:szCs w:val="22"/>
        </w:rPr>
        <w:t xml:space="preserve">: </w:t>
      </w:r>
      <w:r w:rsidRPr="00077DB2">
        <w:rPr>
          <w:b/>
          <w:bCs/>
          <w:iCs/>
          <w:color w:val="000000"/>
          <w:kern w:val="2"/>
          <w:sz w:val="22"/>
          <w:szCs w:val="22"/>
        </w:rPr>
        <w:t>For PEI based availability indication of TRS occasions</w:t>
      </w:r>
      <w:r>
        <w:rPr>
          <w:b/>
          <w:bCs/>
          <w:iCs/>
          <w:color w:val="000000"/>
          <w:kern w:val="2"/>
          <w:sz w:val="22"/>
          <w:szCs w:val="22"/>
        </w:rPr>
        <w:t xml:space="preserve">, </w:t>
      </w:r>
      <w:r w:rsidR="00503B8A">
        <w:rPr>
          <w:b/>
          <w:bCs/>
          <w:iCs/>
          <w:color w:val="000000"/>
          <w:kern w:val="2"/>
          <w:sz w:val="22"/>
          <w:szCs w:val="22"/>
        </w:rPr>
        <w:t>the availability indication is valid until the end of the current PO</w:t>
      </w:r>
      <w:r>
        <w:rPr>
          <w:b/>
          <w:bCs/>
          <w:iCs/>
          <w:color w:val="000000"/>
          <w:kern w:val="2"/>
          <w:sz w:val="22"/>
          <w:szCs w:val="22"/>
        </w:rPr>
        <w:t>.</w:t>
      </w:r>
    </w:p>
    <w:p w14:paraId="519E10E3" w14:textId="46ADFEF0" w:rsidR="00503B8A" w:rsidRDefault="00503B8A" w:rsidP="00077DB2">
      <w:pPr>
        <w:tabs>
          <w:tab w:val="left" w:pos="640"/>
        </w:tabs>
        <w:jc w:val="both"/>
        <w:rPr>
          <w:b/>
          <w:bCs/>
          <w:iCs/>
          <w:color w:val="000000"/>
          <w:kern w:val="2"/>
          <w:sz w:val="22"/>
          <w:szCs w:val="22"/>
        </w:rPr>
      </w:pPr>
      <w:r>
        <w:rPr>
          <w:b/>
          <w:bCs/>
          <w:iCs/>
          <w:color w:val="000000"/>
          <w:kern w:val="2"/>
          <w:sz w:val="22"/>
          <w:szCs w:val="22"/>
        </w:rPr>
        <w:t xml:space="preserve">Proposal 3: </w:t>
      </w:r>
      <w:r w:rsidRPr="00503B8A">
        <w:rPr>
          <w:b/>
          <w:bCs/>
          <w:iCs/>
          <w:color w:val="000000"/>
          <w:kern w:val="2"/>
          <w:sz w:val="22"/>
          <w:szCs w:val="22"/>
        </w:rPr>
        <w:t>For paging PDCCH based availability indication of TRS occasions</w:t>
      </w:r>
      <w:r>
        <w:rPr>
          <w:b/>
          <w:bCs/>
          <w:iCs/>
          <w:color w:val="000000"/>
          <w:kern w:val="2"/>
          <w:sz w:val="22"/>
          <w:szCs w:val="22"/>
        </w:rPr>
        <w:t xml:space="preserve">, the duration for which the availability indication remains valid </w:t>
      </w:r>
      <w:r w:rsidR="007C1DD4">
        <w:rPr>
          <w:b/>
          <w:bCs/>
          <w:iCs/>
          <w:color w:val="000000"/>
          <w:kern w:val="2"/>
          <w:sz w:val="22"/>
          <w:szCs w:val="22"/>
        </w:rPr>
        <w:t>is configura</w:t>
      </w:r>
      <w:r w:rsidR="00E0148B">
        <w:rPr>
          <w:b/>
          <w:bCs/>
          <w:iCs/>
          <w:color w:val="000000"/>
          <w:kern w:val="2"/>
          <w:sz w:val="22"/>
          <w:szCs w:val="22"/>
        </w:rPr>
        <w:t>ble</w:t>
      </w:r>
      <w:r w:rsidR="007C1DD4">
        <w:rPr>
          <w:b/>
          <w:bCs/>
          <w:iCs/>
          <w:color w:val="000000"/>
          <w:kern w:val="2"/>
          <w:sz w:val="22"/>
          <w:szCs w:val="22"/>
        </w:rPr>
        <w:t>, with one of the values being infinity.</w:t>
      </w:r>
      <w:r w:rsidR="00911713">
        <w:rPr>
          <w:b/>
          <w:bCs/>
          <w:iCs/>
          <w:color w:val="000000"/>
          <w:kern w:val="2"/>
          <w:sz w:val="22"/>
          <w:szCs w:val="22"/>
        </w:rPr>
        <w:t xml:space="preserve"> It should be valid at least until the end of the next PO.</w:t>
      </w:r>
    </w:p>
    <w:p w14:paraId="061B7E89" w14:textId="77777777" w:rsidR="00077DB2" w:rsidRPr="00077DB2" w:rsidRDefault="00077DB2" w:rsidP="00F621DD">
      <w:pPr>
        <w:rPr>
          <w:sz w:val="22"/>
          <w:szCs w:val="22"/>
        </w:rPr>
      </w:pPr>
    </w:p>
    <w:p w14:paraId="13F4153D" w14:textId="29AE55DC" w:rsidR="00972168" w:rsidRPr="0061392B" w:rsidRDefault="00972168" w:rsidP="00F621DD">
      <w:pPr>
        <w:rPr>
          <w:sz w:val="22"/>
          <w:szCs w:val="22"/>
          <w:lang w:val="en-GB"/>
        </w:rPr>
      </w:pPr>
      <w:r>
        <w:rPr>
          <w:sz w:val="22"/>
          <w:szCs w:val="22"/>
          <w:lang w:val="en-GB"/>
        </w:rPr>
        <w:t xml:space="preserve">It was also debated whether we should support SIB-based indication. The main concern was that </w:t>
      </w:r>
      <w:r w:rsidR="0061392B">
        <w:rPr>
          <w:sz w:val="22"/>
          <w:szCs w:val="22"/>
          <w:lang w:val="en-GB"/>
        </w:rPr>
        <w:t xml:space="preserve">the update can be slow, and it creates additional overhead. The concern is legitimate if the </w:t>
      </w:r>
      <w:proofErr w:type="spellStart"/>
      <w:r w:rsidR="0061392B">
        <w:rPr>
          <w:sz w:val="22"/>
          <w:szCs w:val="22"/>
          <w:lang w:val="en-GB"/>
        </w:rPr>
        <w:t>signaling</w:t>
      </w:r>
      <w:proofErr w:type="spellEnd"/>
      <w:r w:rsidR="0061392B">
        <w:rPr>
          <w:sz w:val="22"/>
          <w:szCs w:val="22"/>
          <w:lang w:val="en-GB"/>
        </w:rPr>
        <w:t xml:space="preserve"> is updated frequently. However, the reason we still support SIB </w:t>
      </w:r>
      <w:proofErr w:type="spellStart"/>
      <w:r w:rsidR="0061392B">
        <w:rPr>
          <w:sz w:val="22"/>
          <w:szCs w:val="22"/>
          <w:lang w:val="en-GB"/>
        </w:rPr>
        <w:t>signaling</w:t>
      </w:r>
      <w:proofErr w:type="spellEnd"/>
      <w:r w:rsidR="0061392B">
        <w:rPr>
          <w:sz w:val="22"/>
          <w:szCs w:val="22"/>
          <w:lang w:val="en-GB"/>
        </w:rPr>
        <w:t xml:space="preserve"> is to handle the case where the TRS availability rarely changes. For example, if there is connected UE in the system almost all the time, or if the network does not mind the additional overhead even when there is no connected UE, SIB </w:t>
      </w:r>
      <w:proofErr w:type="spellStart"/>
      <w:r w:rsidR="0061392B">
        <w:rPr>
          <w:sz w:val="22"/>
          <w:szCs w:val="22"/>
          <w:lang w:val="en-GB"/>
        </w:rPr>
        <w:t>signaling</w:t>
      </w:r>
      <w:proofErr w:type="spellEnd"/>
      <w:r w:rsidR="0061392B">
        <w:rPr>
          <w:sz w:val="22"/>
          <w:szCs w:val="22"/>
          <w:lang w:val="en-GB"/>
        </w:rPr>
        <w:t xml:space="preserve"> would be sufficient already.</w:t>
      </w:r>
      <w:r w:rsidR="00446964">
        <w:rPr>
          <w:sz w:val="22"/>
          <w:szCs w:val="22"/>
          <w:lang w:val="en-GB"/>
        </w:rPr>
        <w:t xml:space="preserve"> Supporting SIB-based indication provides the network the proper tool when these conditions are met. </w:t>
      </w:r>
    </w:p>
    <w:p w14:paraId="63E87623" w14:textId="0BA21531" w:rsidR="00821AA3" w:rsidRPr="00AD67D7" w:rsidRDefault="00821AA3" w:rsidP="00F621DD">
      <w:pPr>
        <w:rPr>
          <w:sz w:val="22"/>
          <w:szCs w:val="22"/>
        </w:rPr>
      </w:pPr>
      <w:r>
        <w:rPr>
          <w:sz w:val="22"/>
          <w:szCs w:val="22"/>
          <w:lang w:val="en-GB"/>
        </w:rPr>
        <w:t>Given th</w:t>
      </w:r>
      <w:r w:rsidR="00FF7668">
        <w:rPr>
          <w:sz w:val="22"/>
          <w:szCs w:val="22"/>
          <w:lang w:val="en-GB"/>
        </w:rPr>
        <w:t xml:space="preserve">e motivation above, it is not so necessary to support a </w:t>
      </w:r>
      <w:r w:rsidR="00805017">
        <w:rPr>
          <w:sz w:val="22"/>
          <w:szCs w:val="22"/>
          <w:lang w:val="en-GB"/>
        </w:rPr>
        <w:t>combined</w:t>
      </w:r>
      <w:r w:rsidR="00FF7668">
        <w:rPr>
          <w:sz w:val="22"/>
          <w:szCs w:val="22"/>
          <w:lang w:val="en-GB"/>
        </w:rPr>
        <w:t xml:space="preserve"> SIB-based and dynamic availability indication</w:t>
      </w:r>
      <w:r w:rsidR="00805017">
        <w:rPr>
          <w:sz w:val="22"/>
          <w:szCs w:val="22"/>
          <w:lang w:val="en-GB"/>
        </w:rPr>
        <w:t xml:space="preserve">. That is, either SIB-based or dynamic </w:t>
      </w:r>
      <w:proofErr w:type="spellStart"/>
      <w:r w:rsidR="00805017">
        <w:rPr>
          <w:sz w:val="22"/>
          <w:szCs w:val="22"/>
          <w:lang w:val="en-GB"/>
        </w:rPr>
        <w:t>signaling</w:t>
      </w:r>
      <w:proofErr w:type="spellEnd"/>
      <w:r w:rsidR="00805017">
        <w:rPr>
          <w:sz w:val="22"/>
          <w:szCs w:val="22"/>
          <w:lang w:val="en-GB"/>
        </w:rPr>
        <w:t xml:space="preserve"> can be enabled, and the enabling can be done </w:t>
      </w:r>
      <w:r w:rsidR="00AD67D7">
        <w:rPr>
          <w:sz w:val="22"/>
          <w:szCs w:val="22"/>
          <w:lang w:val="en-GB"/>
        </w:rPr>
        <w:t>via SIB together with TRS configurations.</w:t>
      </w:r>
    </w:p>
    <w:p w14:paraId="57B285FD" w14:textId="3CC218C9" w:rsidR="00435B4D" w:rsidRPr="00314966" w:rsidRDefault="00435B4D" w:rsidP="00F621DD">
      <w:pPr>
        <w:rPr>
          <w:b/>
          <w:bCs/>
          <w:sz w:val="22"/>
          <w:szCs w:val="22"/>
          <w:lang w:val="en-GB"/>
        </w:rPr>
      </w:pPr>
      <w:r w:rsidRPr="00314966">
        <w:rPr>
          <w:b/>
          <w:bCs/>
          <w:sz w:val="22"/>
          <w:szCs w:val="22"/>
          <w:lang w:val="en-GB"/>
        </w:rPr>
        <w:t xml:space="preserve">Proposal </w:t>
      </w:r>
      <w:r w:rsidR="00AD67D7">
        <w:rPr>
          <w:b/>
          <w:bCs/>
          <w:sz w:val="22"/>
          <w:szCs w:val="22"/>
          <w:lang w:val="en-GB"/>
        </w:rPr>
        <w:t>4</w:t>
      </w:r>
      <w:r w:rsidRPr="00314966">
        <w:rPr>
          <w:b/>
          <w:bCs/>
          <w:sz w:val="22"/>
          <w:szCs w:val="22"/>
          <w:lang w:val="en-GB"/>
        </w:rPr>
        <w:t xml:space="preserve">: </w:t>
      </w:r>
      <w:r w:rsidR="00446964">
        <w:rPr>
          <w:b/>
          <w:bCs/>
          <w:sz w:val="22"/>
          <w:szCs w:val="22"/>
          <w:lang w:val="en-GB"/>
        </w:rPr>
        <w:t xml:space="preserve">Support SIB-based </w:t>
      </w:r>
      <w:r w:rsidR="00AD67D7" w:rsidRPr="00314966">
        <w:rPr>
          <w:b/>
          <w:bCs/>
          <w:sz w:val="22"/>
          <w:szCs w:val="22"/>
          <w:lang w:val="en-GB"/>
        </w:rPr>
        <w:t>availability indication</w:t>
      </w:r>
      <w:r w:rsidR="00AD67D7">
        <w:rPr>
          <w:b/>
          <w:bCs/>
          <w:sz w:val="22"/>
          <w:szCs w:val="22"/>
          <w:lang w:val="en-GB"/>
        </w:rPr>
        <w:t xml:space="preserve"> </w:t>
      </w:r>
      <w:r w:rsidRPr="00314966">
        <w:rPr>
          <w:b/>
          <w:bCs/>
          <w:sz w:val="22"/>
          <w:szCs w:val="22"/>
          <w:lang w:val="en-GB"/>
        </w:rPr>
        <w:t>of the TRS occasion(s)</w:t>
      </w:r>
      <w:r w:rsidR="00314966" w:rsidRPr="00314966">
        <w:rPr>
          <w:b/>
          <w:bCs/>
          <w:sz w:val="22"/>
          <w:szCs w:val="22"/>
          <w:lang w:val="en-GB"/>
        </w:rPr>
        <w:t>.</w:t>
      </w:r>
      <w:r w:rsidR="00AD67D7">
        <w:rPr>
          <w:b/>
          <w:bCs/>
          <w:sz w:val="22"/>
          <w:szCs w:val="22"/>
          <w:lang w:val="en-GB"/>
        </w:rPr>
        <w:t xml:space="preserve"> </w:t>
      </w:r>
      <w:r w:rsidR="00ED0007">
        <w:rPr>
          <w:b/>
          <w:bCs/>
          <w:sz w:val="22"/>
          <w:szCs w:val="22"/>
          <w:lang w:val="en-GB"/>
        </w:rPr>
        <w:t xml:space="preserve">Do not support simultaneous configuration of SIB-based </w:t>
      </w:r>
      <w:proofErr w:type="spellStart"/>
      <w:r w:rsidR="00ED0007">
        <w:rPr>
          <w:b/>
          <w:bCs/>
          <w:sz w:val="22"/>
          <w:szCs w:val="22"/>
          <w:lang w:val="en-GB"/>
        </w:rPr>
        <w:t>signaling</w:t>
      </w:r>
      <w:proofErr w:type="spellEnd"/>
      <w:r w:rsidR="00ED0007">
        <w:rPr>
          <w:b/>
          <w:bCs/>
          <w:sz w:val="22"/>
          <w:szCs w:val="22"/>
          <w:lang w:val="en-GB"/>
        </w:rPr>
        <w:t xml:space="preserve"> and L1 </w:t>
      </w:r>
      <w:proofErr w:type="spellStart"/>
      <w:r w:rsidR="00ED0007">
        <w:rPr>
          <w:b/>
          <w:bCs/>
          <w:sz w:val="22"/>
          <w:szCs w:val="22"/>
          <w:lang w:val="en-GB"/>
        </w:rPr>
        <w:t>signaling</w:t>
      </w:r>
      <w:proofErr w:type="spellEnd"/>
      <w:r w:rsidR="00ED0007">
        <w:rPr>
          <w:b/>
          <w:bCs/>
          <w:sz w:val="22"/>
          <w:szCs w:val="22"/>
          <w:lang w:val="en-GB"/>
        </w:rPr>
        <w:t xml:space="preserve"> </w:t>
      </w:r>
      <w:r w:rsidR="00D04569">
        <w:rPr>
          <w:b/>
          <w:bCs/>
          <w:sz w:val="22"/>
          <w:szCs w:val="22"/>
          <w:lang w:val="en-GB"/>
        </w:rPr>
        <w:t>for</w:t>
      </w:r>
      <w:r w:rsidR="00ED0007">
        <w:rPr>
          <w:b/>
          <w:bCs/>
          <w:sz w:val="22"/>
          <w:szCs w:val="22"/>
          <w:lang w:val="en-GB"/>
        </w:rPr>
        <w:t xml:space="preserve"> availability indication.</w:t>
      </w:r>
    </w:p>
    <w:p w14:paraId="24F213B0" w14:textId="77777777" w:rsidR="00676CDC" w:rsidRDefault="00676CDC" w:rsidP="00F621DD">
      <w:pPr>
        <w:rPr>
          <w:sz w:val="22"/>
          <w:szCs w:val="22"/>
          <w:lang w:val="en-GB"/>
        </w:rPr>
      </w:pPr>
    </w:p>
    <w:p w14:paraId="690EBEC6" w14:textId="51EF0BC9" w:rsidR="00972168" w:rsidRDefault="00972168" w:rsidP="00F621DD">
      <w:pPr>
        <w:rPr>
          <w:sz w:val="22"/>
          <w:szCs w:val="22"/>
          <w:lang w:val="en-GB"/>
        </w:rPr>
      </w:pPr>
      <w:r>
        <w:rPr>
          <w:sz w:val="22"/>
          <w:szCs w:val="22"/>
          <w:lang w:val="en-GB"/>
        </w:rPr>
        <w:t xml:space="preserve">In terms of the exact content of the availability indication, the following </w:t>
      </w:r>
      <w:r w:rsidR="003D64ED">
        <w:rPr>
          <w:sz w:val="22"/>
          <w:szCs w:val="22"/>
          <w:lang w:val="en-GB"/>
        </w:rPr>
        <w:t>has been</w:t>
      </w:r>
      <w:r>
        <w:rPr>
          <w:sz w:val="22"/>
          <w:szCs w:val="22"/>
          <w:lang w:val="en-GB"/>
        </w:rPr>
        <w:t xml:space="preserve"> agreed in RAN1#104b-e</w:t>
      </w:r>
      <w:r w:rsidR="003D64ED">
        <w:rPr>
          <w:sz w:val="22"/>
          <w:szCs w:val="22"/>
          <w:lang w:val="en-GB"/>
        </w:rPr>
        <w:t xml:space="preserve"> and RAN1#105-e</w:t>
      </w:r>
      <w:r>
        <w:rPr>
          <w:sz w:val="22"/>
          <w:szCs w:val="22"/>
          <w:lang w:val="en-GB"/>
        </w:rPr>
        <w:t>:</w:t>
      </w:r>
    </w:p>
    <w:p w14:paraId="193ED38F" w14:textId="77777777" w:rsidR="00972168" w:rsidRPr="00972168" w:rsidRDefault="00972168" w:rsidP="00972168">
      <w:pPr>
        <w:spacing w:after="0"/>
        <w:ind w:left="720"/>
        <w:rPr>
          <w:rFonts w:eastAsia="Batang"/>
          <w:i/>
          <w:iCs/>
          <w:sz w:val="18"/>
          <w:szCs w:val="18"/>
          <w:highlight w:val="green"/>
          <w:lang w:val="en-GB" w:eastAsia="en-US"/>
        </w:rPr>
      </w:pPr>
      <w:r w:rsidRPr="00972168">
        <w:rPr>
          <w:rFonts w:ascii="Times" w:eastAsia="Batang" w:hAnsi="Times"/>
          <w:i/>
          <w:iCs/>
          <w:sz w:val="18"/>
          <w:szCs w:val="18"/>
          <w:highlight w:val="green"/>
          <w:lang w:val="en-GB" w:eastAsia="en-US"/>
        </w:rPr>
        <w:t>Agreement:</w:t>
      </w:r>
    </w:p>
    <w:p w14:paraId="1A46D012" w14:textId="77777777" w:rsidR="00972168" w:rsidRPr="00972168" w:rsidRDefault="00972168" w:rsidP="00972168">
      <w:pPr>
        <w:spacing w:after="0"/>
        <w:ind w:left="720"/>
        <w:rPr>
          <w:rFonts w:ascii="Calibri" w:eastAsia="Batang" w:hAnsi="Calibri" w:cs="Calibri"/>
          <w:i/>
          <w:iCs/>
          <w:sz w:val="18"/>
          <w:szCs w:val="18"/>
          <w:lang w:val="en-GB" w:eastAsia="en-US"/>
        </w:rPr>
      </w:pPr>
      <w:r w:rsidRPr="00972168">
        <w:rPr>
          <w:rFonts w:ascii="Times" w:eastAsia="Batang" w:hAnsi="Times"/>
          <w:i/>
          <w:iCs/>
          <w:sz w:val="18"/>
          <w:szCs w:val="18"/>
          <w:lang w:val="en-GB" w:eastAsia="en-US"/>
        </w:rPr>
        <w:t>For the information provided by a physical layer availability indication of TRS/CSI-RS at the configured occasion(s) to the idle/inactive UEs, one or more alternatives from the following can be supported:</w:t>
      </w:r>
    </w:p>
    <w:p w14:paraId="29A90214" w14:textId="77777777" w:rsidR="00972168" w:rsidRPr="00972168" w:rsidRDefault="00972168" w:rsidP="00972168">
      <w:pPr>
        <w:numPr>
          <w:ilvl w:val="0"/>
          <w:numId w:val="20"/>
        </w:numPr>
        <w:tabs>
          <w:tab w:val="left" w:pos="1440"/>
        </w:tabs>
        <w:spacing w:after="0"/>
        <w:ind w:left="1440"/>
        <w:rPr>
          <w:rFonts w:ascii="Times" w:eastAsia="Batang" w:hAnsi="Times"/>
          <w:i/>
          <w:iCs/>
          <w:strike/>
          <w:sz w:val="18"/>
          <w:szCs w:val="18"/>
          <w:lang w:eastAsia="en-US"/>
        </w:rPr>
      </w:pPr>
      <w:r w:rsidRPr="00972168">
        <w:rPr>
          <w:rFonts w:ascii="Times" w:eastAsia="Batang" w:hAnsi="Times"/>
          <w:i/>
          <w:iCs/>
          <w:sz w:val="18"/>
          <w:szCs w:val="18"/>
          <w:lang w:val="en-GB" w:eastAsia="en-US"/>
        </w:rPr>
        <w:t xml:space="preserve">Alt1: Availability/unavailability information for all or some of configured RS resources </w:t>
      </w:r>
      <w:r w:rsidRPr="00972168">
        <w:rPr>
          <w:rFonts w:ascii="Times" w:eastAsia="Batang" w:hAnsi="Times"/>
          <w:i/>
          <w:iCs/>
          <w:color w:val="FF0000"/>
          <w:sz w:val="18"/>
          <w:szCs w:val="18"/>
          <w:lang w:val="en-GB" w:eastAsia="en-US"/>
        </w:rPr>
        <w:t>using a bitmap or codepoint</w:t>
      </w:r>
    </w:p>
    <w:p w14:paraId="53C1944D" w14:textId="77777777" w:rsidR="00972168" w:rsidRPr="00972168" w:rsidRDefault="00972168" w:rsidP="00972168">
      <w:pPr>
        <w:numPr>
          <w:ilvl w:val="0"/>
          <w:numId w:val="21"/>
        </w:numPr>
        <w:tabs>
          <w:tab w:val="left" w:pos="1440"/>
        </w:tabs>
        <w:spacing w:after="0"/>
        <w:ind w:left="1860"/>
        <w:rPr>
          <w:rFonts w:ascii="Times" w:eastAsia="Batang" w:hAnsi="Times"/>
          <w:i/>
          <w:iCs/>
          <w:sz w:val="18"/>
          <w:szCs w:val="18"/>
          <w:lang w:val="en-GB" w:eastAsia="en-US"/>
        </w:rPr>
      </w:pPr>
      <w:proofErr w:type="gramStart"/>
      <w:r w:rsidRPr="00972168">
        <w:rPr>
          <w:rFonts w:ascii="Times" w:eastAsia="Batang" w:hAnsi="Times"/>
          <w:i/>
          <w:iCs/>
          <w:sz w:val="18"/>
          <w:szCs w:val="18"/>
          <w:lang w:val="en-GB" w:eastAsia="en-US"/>
        </w:rPr>
        <w:t>e.g.</w:t>
      </w:r>
      <w:proofErr w:type="gramEnd"/>
      <w:r w:rsidRPr="00972168">
        <w:rPr>
          <w:rFonts w:ascii="Times" w:eastAsia="Batang" w:hAnsi="Times"/>
          <w:i/>
          <w:iCs/>
          <w:sz w:val="18"/>
          <w:szCs w:val="18"/>
          <w:lang w:val="en-GB" w:eastAsia="en-US"/>
        </w:rPr>
        <w:t xml:space="preserve"> </w:t>
      </w:r>
      <w:r w:rsidRPr="00972168">
        <w:rPr>
          <w:rFonts w:ascii="Times" w:eastAsia="Batang" w:hAnsi="Times"/>
          <w:i/>
          <w:iCs/>
          <w:color w:val="FF0000"/>
          <w:sz w:val="18"/>
          <w:szCs w:val="18"/>
          <w:lang w:val="en-GB" w:eastAsia="en-US"/>
        </w:rPr>
        <w:t xml:space="preserve">using bitmap, where </w:t>
      </w:r>
      <w:r w:rsidRPr="00972168">
        <w:rPr>
          <w:rFonts w:ascii="Times" w:eastAsia="Batang" w:hAnsi="Times"/>
          <w:i/>
          <w:iCs/>
          <w:sz w:val="18"/>
          <w:szCs w:val="18"/>
          <w:lang w:val="en-GB" w:eastAsia="en-US"/>
        </w:rPr>
        <w:t xml:space="preserve">each bit </w:t>
      </w:r>
      <w:r w:rsidRPr="00972168">
        <w:rPr>
          <w:rFonts w:ascii="Times" w:eastAsia="Batang" w:hAnsi="Times"/>
          <w:i/>
          <w:iCs/>
          <w:strike/>
          <w:color w:val="FF0000"/>
          <w:sz w:val="18"/>
          <w:szCs w:val="18"/>
          <w:lang w:val="en-GB" w:eastAsia="en-US"/>
        </w:rPr>
        <w:t>from a bitmap or a codepoint</w:t>
      </w:r>
      <w:r w:rsidRPr="00972168">
        <w:rPr>
          <w:rFonts w:ascii="Times" w:eastAsia="Batang" w:hAnsi="Times"/>
          <w:i/>
          <w:iCs/>
          <w:color w:val="FF0000"/>
          <w:sz w:val="18"/>
          <w:szCs w:val="18"/>
          <w:lang w:val="en-GB" w:eastAsia="en-US"/>
        </w:rPr>
        <w:t xml:space="preserve"> </w:t>
      </w:r>
      <w:r w:rsidRPr="00972168">
        <w:rPr>
          <w:rFonts w:ascii="Times" w:eastAsia="Batang" w:hAnsi="Times"/>
          <w:i/>
          <w:iCs/>
          <w:sz w:val="18"/>
          <w:szCs w:val="18"/>
          <w:lang w:val="en-GB" w:eastAsia="en-US"/>
        </w:rPr>
        <w:t>is associated with at least one resource</w:t>
      </w:r>
      <w:r w:rsidRPr="00972168">
        <w:rPr>
          <w:rFonts w:ascii="Times" w:eastAsia="Batang" w:hAnsi="Times"/>
          <w:i/>
          <w:iCs/>
          <w:strike/>
          <w:sz w:val="18"/>
          <w:szCs w:val="18"/>
          <w:lang w:val="en-GB" w:eastAsia="en-US"/>
        </w:rPr>
        <w:t>/configuration</w:t>
      </w:r>
      <w:r w:rsidRPr="00972168">
        <w:rPr>
          <w:rFonts w:ascii="Times" w:eastAsia="Batang" w:hAnsi="Times"/>
          <w:i/>
          <w:iCs/>
          <w:sz w:val="18"/>
          <w:szCs w:val="18"/>
          <w:lang w:val="en-GB" w:eastAsia="en-US"/>
        </w:rPr>
        <w:t xml:space="preserve"> or a set/group of resources</w:t>
      </w:r>
    </w:p>
    <w:p w14:paraId="44634269" w14:textId="77777777" w:rsidR="00972168" w:rsidRPr="00972168" w:rsidRDefault="00972168" w:rsidP="00972168">
      <w:pPr>
        <w:numPr>
          <w:ilvl w:val="0"/>
          <w:numId w:val="21"/>
        </w:numPr>
        <w:tabs>
          <w:tab w:val="left" w:pos="1440"/>
        </w:tabs>
        <w:spacing w:after="0"/>
        <w:ind w:left="1860"/>
        <w:rPr>
          <w:rFonts w:ascii="Times" w:eastAsia="Batang" w:hAnsi="Times"/>
          <w:i/>
          <w:iCs/>
          <w:color w:val="FF0000"/>
          <w:sz w:val="18"/>
          <w:szCs w:val="18"/>
          <w:lang w:val="en-GB" w:eastAsia="en-US"/>
        </w:rPr>
      </w:pPr>
      <w:proofErr w:type="gramStart"/>
      <w:r w:rsidRPr="00972168">
        <w:rPr>
          <w:rFonts w:ascii="Times" w:eastAsia="Batang" w:hAnsi="Times"/>
          <w:i/>
          <w:iCs/>
          <w:color w:val="FF0000"/>
          <w:sz w:val="18"/>
          <w:szCs w:val="18"/>
          <w:lang w:val="en-GB" w:eastAsia="en-US"/>
        </w:rPr>
        <w:t>e.g.</w:t>
      </w:r>
      <w:proofErr w:type="gramEnd"/>
      <w:r w:rsidRPr="00972168">
        <w:rPr>
          <w:rFonts w:ascii="Times" w:eastAsia="Batang" w:hAnsi="Times"/>
          <w:i/>
          <w:iCs/>
          <w:color w:val="FF0000"/>
          <w:sz w:val="18"/>
          <w:szCs w:val="18"/>
          <w:lang w:val="en-GB" w:eastAsia="en-US"/>
        </w:rPr>
        <w:t xml:space="preserve"> a codepoint to indicate a state of availability/unavailability for all or some of configured RS resources  </w:t>
      </w:r>
    </w:p>
    <w:p w14:paraId="2EF79A53" w14:textId="77777777" w:rsidR="00972168" w:rsidRPr="00972168" w:rsidRDefault="00972168" w:rsidP="00972168">
      <w:pPr>
        <w:numPr>
          <w:ilvl w:val="0"/>
          <w:numId w:val="20"/>
        </w:numPr>
        <w:tabs>
          <w:tab w:val="left" w:pos="1440"/>
        </w:tabs>
        <w:spacing w:after="0"/>
        <w:ind w:left="1440"/>
        <w:rPr>
          <w:rFonts w:ascii="Times" w:eastAsia="Batang" w:hAnsi="Times"/>
          <w:i/>
          <w:iCs/>
          <w:sz w:val="18"/>
          <w:szCs w:val="18"/>
          <w:lang w:val="en-GB" w:eastAsia="en-US"/>
        </w:rPr>
      </w:pPr>
      <w:r w:rsidRPr="00972168">
        <w:rPr>
          <w:rFonts w:ascii="Times" w:eastAsia="Batang" w:hAnsi="Times"/>
          <w:i/>
          <w:iCs/>
          <w:sz w:val="18"/>
          <w:szCs w:val="18"/>
          <w:lang w:val="en-GB" w:eastAsia="en-US"/>
        </w:rPr>
        <w:t>Alt2: value or codepoint to indicate one or more resource/configuration indices that correspond to the available RS resources</w:t>
      </w:r>
    </w:p>
    <w:p w14:paraId="6BE8365F" w14:textId="77777777" w:rsidR="00972168" w:rsidRPr="00972168" w:rsidRDefault="00972168" w:rsidP="00972168">
      <w:pPr>
        <w:numPr>
          <w:ilvl w:val="0"/>
          <w:numId w:val="20"/>
        </w:numPr>
        <w:tabs>
          <w:tab w:val="left" w:pos="1440"/>
        </w:tabs>
        <w:spacing w:after="0"/>
        <w:ind w:left="1440"/>
        <w:rPr>
          <w:rFonts w:ascii="Times" w:eastAsia="Batang" w:hAnsi="Times"/>
          <w:i/>
          <w:iCs/>
          <w:sz w:val="18"/>
          <w:szCs w:val="18"/>
          <w:lang w:val="en-GB" w:eastAsia="en-US"/>
        </w:rPr>
      </w:pPr>
      <w:r w:rsidRPr="00972168">
        <w:rPr>
          <w:rFonts w:ascii="Times" w:eastAsia="Batang" w:hAnsi="Times"/>
          <w:i/>
          <w:iCs/>
          <w:sz w:val="18"/>
          <w:szCs w:val="18"/>
          <w:lang w:val="en-GB" w:eastAsia="en-US"/>
        </w:rPr>
        <w:t>FFS whether and how to indicate the ‘availability’ in beam selective manner.</w:t>
      </w:r>
    </w:p>
    <w:p w14:paraId="467ABAA5" w14:textId="77777777" w:rsidR="00972168" w:rsidRPr="00972168" w:rsidRDefault="00972168" w:rsidP="00972168">
      <w:pPr>
        <w:numPr>
          <w:ilvl w:val="0"/>
          <w:numId w:val="20"/>
        </w:numPr>
        <w:tabs>
          <w:tab w:val="left" w:pos="1440"/>
        </w:tabs>
        <w:spacing w:after="0"/>
        <w:ind w:left="1440"/>
        <w:rPr>
          <w:rFonts w:ascii="Times" w:eastAsia="Batang" w:hAnsi="Times"/>
          <w:sz w:val="20"/>
          <w:szCs w:val="20"/>
          <w:lang w:val="en-GB" w:eastAsia="en-US"/>
        </w:rPr>
      </w:pPr>
      <w:r w:rsidRPr="00972168">
        <w:rPr>
          <w:rFonts w:ascii="Times" w:eastAsia="Batang" w:hAnsi="Times"/>
          <w:i/>
          <w:iCs/>
          <w:sz w:val="18"/>
          <w:szCs w:val="18"/>
          <w:lang w:val="en-GB" w:eastAsia="en-US"/>
        </w:rPr>
        <w:t>Other alternatives are not precluded</w:t>
      </w:r>
    </w:p>
    <w:p w14:paraId="698DB86C" w14:textId="77777777" w:rsidR="003D64ED" w:rsidRPr="00400CC3" w:rsidRDefault="003D64ED" w:rsidP="003D64ED">
      <w:pPr>
        <w:spacing w:after="0"/>
        <w:ind w:left="720"/>
        <w:rPr>
          <w:rFonts w:eastAsia="Batang"/>
          <w:i/>
          <w:iCs/>
          <w:sz w:val="18"/>
          <w:szCs w:val="18"/>
          <w:highlight w:val="green"/>
          <w:lang w:val="en-GB" w:eastAsia="en-US"/>
        </w:rPr>
      </w:pPr>
      <w:r w:rsidRPr="00400CC3">
        <w:rPr>
          <w:rFonts w:eastAsia="Batang"/>
          <w:i/>
          <w:iCs/>
          <w:sz w:val="18"/>
          <w:szCs w:val="18"/>
          <w:highlight w:val="green"/>
          <w:lang w:val="en-GB" w:eastAsia="en-US"/>
        </w:rPr>
        <w:t>Agreement:</w:t>
      </w:r>
    </w:p>
    <w:p w14:paraId="7CE905C9" w14:textId="77777777" w:rsidR="003D64ED" w:rsidRPr="00400CC3" w:rsidRDefault="003D64ED" w:rsidP="003D64ED">
      <w:pPr>
        <w:spacing w:after="0"/>
        <w:ind w:left="720"/>
        <w:rPr>
          <w:rFonts w:eastAsia="Batang"/>
          <w:i/>
          <w:iCs/>
          <w:sz w:val="18"/>
          <w:szCs w:val="18"/>
          <w:lang w:val="en-GB" w:eastAsia="en-US"/>
        </w:rPr>
      </w:pPr>
      <w:r w:rsidRPr="00400CC3">
        <w:rPr>
          <w:rFonts w:eastAsia="Batang"/>
          <w:i/>
          <w:iCs/>
          <w:sz w:val="18"/>
          <w:szCs w:val="18"/>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128FE835" w14:textId="77777777" w:rsidR="003D64ED" w:rsidRPr="00400CC3" w:rsidRDefault="003D64ED" w:rsidP="003D64ED">
      <w:pPr>
        <w:numPr>
          <w:ilvl w:val="0"/>
          <w:numId w:val="22"/>
        </w:numPr>
        <w:tabs>
          <w:tab w:val="clear" w:pos="720"/>
          <w:tab w:val="num" w:pos="1440"/>
        </w:tabs>
        <w:spacing w:after="0"/>
        <w:ind w:left="1440"/>
        <w:rPr>
          <w:i/>
          <w:iCs/>
          <w:sz w:val="18"/>
          <w:szCs w:val="18"/>
          <w:lang w:val="en-GB" w:eastAsia="en-US"/>
        </w:rPr>
      </w:pPr>
      <w:proofErr w:type="gramStart"/>
      <w:r w:rsidRPr="00400CC3">
        <w:rPr>
          <w:i/>
          <w:iCs/>
          <w:sz w:val="18"/>
          <w:szCs w:val="18"/>
          <w:lang w:val="en-GB" w:eastAsia="en-US"/>
        </w:rPr>
        <w:t>e.g.</w:t>
      </w:r>
      <w:proofErr w:type="gramEnd"/>
      <w:r w:rsidRPr="00400CC3">
        <w:rPr>
          <w:i/>
          <w:iCs/>
          <w:sz w:val="18"/>
          <w:szCs w:val="18"/>
          <w:lang w:val="en-GB" w:eastAsia="en-US"/>
        </w:rPr>
        <w:t xml:space="preserve"> using bitmap, where each bit is associated with at least one resource/configuration or a set/group of resources</w:t>
      </w:r>
    </w:p>
    <w:p w14:paraId="35CBFA38" w14:textId="77777777" w:rsidR="003D64ED" w:rsidRPr="00400CC3" w:rsidRDefault="003D64ED" w:rsidP="003D64ED">
      <w:pPr>
        <w:numPr>
          <w:ilvl w:val="0"/>
          <w:numId w:val="22"/>
        </w:numPr>
        <w:tabs>
          <w:tab w:val="clear" w:pos="720"/>
          <w:tab w:val="num" w:pos="1440"/>
        </w:tabs>
        <w:spacing w:after="0"/>
        <w:ind w:left="1440"/>
        <w:rPr>
          <w:i/>
          <w:iCs/>
          <w:sz w:val="18"/>
          <w:szCs w:val="18"/>
          <w:lang w:val="en-GB" w:eastAsia="en-US"/>
        </w:rPr>
      </w:pPr>
      <w:proofErr w:type="gramStart"/>
      <w:r w:rsidRPr="00400CC3">
        <w:rPr>
          <w:i/>
          <w:iCs/>
          <w:sz w:val="18"/>
          <w:szCs w:val="18"/>
          <w:lang w:val="en-GB" w:eastAsia="en-US"/>
        </w:rPr>
        <w:t>e.g.</w:t>
      </w:r>
      <w:proofErr w:type="gramEnd"/>
      <w:r w:rsidRPr="00400CC3">
        <w:rPr>
          <w:i/>
          <w:iCs/>
          <w:sz w:val="18"/>
          <w:szCs w:val="18"/>
          <w:lang w:val="en-GB" w:eastAsia="en-US"/>
        </w:rPr>
        <w:t xml:space="preserve"> a codepoint to indicate a state of availability/unavailability for all or some of configured RS resources </w:t>
      </w:r>
    </w:p>
    <w:p w14:paraId="6D4AFC53" w14:textId="77777777" w:rsidR="003D64ED" w:rsidRPr="00400CC3" w:rsidRDefault="003D64ED" w:rsidP="003D64ED">
      <w:pPr>
        <w:numPr>
          <w:ilvl w:val="0"/>
          <w:numId w:val="22"/>
        </w:numPr>
        <w:tabs>
          <w:tab w:val="clear" w:pos="720"/>
          <w:tab w:val="num" w:pos="1440"/>
        </w:tabs>
        <w:spacing w:after="0"/>
        <w:ind w:left="1440"/>
        <w:rPr>
          <w:i/>
          <w:iCs/>
          <w:sz w:val="18"/>
          <w:szCs w:val="18"/>
          <w:lang w:val="en-GB" w:eastAsia="en-US"/>
        </w:rPr>
      </w:pPr>
      <w:r w:rsidRPr="00400CC3">
        <w:rPr>
          <w:i/>
          <w:iCs/>
          <w:sz w:val="18"/>
          <w:szCs w:val="18"/>
          <w:lang w:val="en-GB" w:eastAsia="en-US"/>
        </w:rPr>
        <w:t>FFS maximum number of configured RS resources per physical layer availability indication to support.</w:t>
      </w:r>
    </w:p>
    <w:p w14:paraId="70BEEF04" w14:textId="77777777" w:rsidR="003D64ED" w:rsidRPr="00400CC3" w:rsidRDefault="003D64ED" w:rsidP="003D64ED">
      <w:pPr>
        <w:numPr>
          <w:ilvl w:val="0"/>
          <w:numId w:val="22"/>
        </w:numPr>
        <w:tabs>
          <w:tab w:val="clear" w:pos="720"/>
          <w:tab w:val="num" w:pos="1440"/>
        </w:tabs>
        <w:spacing w:after="0"/>
        <w:ind w:left="1440"/>
        <w:rPr>
          <w:rFonts w:ascii="Times" w:hAnsi="Times"/>
          <w:sz w:val="20"/>
          <w:szCs w:val="20"/>
          <w:lang w:val="en-GB" w:eastAsia="en-US"/>
        </w:rPr>
      </w:pPr>
      <w:r w:rsidRPr="00400CC3">
        <w:rPr>
          <w:i/>
          <w:iCs/>
          <w:sz w:val="18"/>
          <w:szCs w:val="18"/>
          <w:lang w:val="en-GB" w:eastAsia="en-US"/>
        </w:rPr>
        <w:lastRenderedPageBreak/>
        <w:t>FFS whether availability/unavailability information is for all or some of configured RS resources</w:t>
      </w:r>
    </w:p>
    <w:p w14:paraId="34CF8C1C" w14:textId="77777777" w:rsidR="00972168" w:rsidRDefault="00972168" w:rsidP="00F621DD">
      <w:pPr>
        <w:rPr>
          <w:sz w:val="22"/>
          <w:szCs w:val="22"/>
          <w:lang w:val="en-GB"/>
        </w:rPr>
      </w:pPr>
    </w:p>
    <w:p w14:paraId="0AB57378" w14:textId="58EFAB3E" w:rsidR="00314966" w:rsidRDefault="005D38B1" w:rsidP="00F621DD">
      <w:pPr>
        <w:rPr>
          <w:sz w:val="22"/>
          <w:szCs w:val="22"/>
          <w:lang w:val="en-GB"/>
        </w:rPr>
      </w:pPr>
      <w:r>
        <w:rPr>
          <w:sz w:val="22"/>
          <w:szCs w:val="22"/>
          <w:lang w:val="en-GB"/>
        </w:rPr>
        <w:t xml:space="preserve">If we use PDCCH to carry the availability indication, </w:t>
      </w:r>
      <w:r w:rsidR="00F76DC7">
        <w:rPr>
          <w:sz w:val="22"/>
          <w:szCs w:val="22"/>
          <w:lang w:val="en-GB"/>
        </w:rPr>
        <w:t xml:space="preserve">one </w:t>
      </w:r>
      <w:r w:rsidR="00446964">
        <w:rPr>
          <w:sz w:val="22"/>
          <w:szCs w:val="22"/>
          <w:lang w:val="en-GB"/>
        </w:rPr>
        <w:t>consideration</w:t>
      </w:r>
      <w:r w:rsidR="00F76DC7">
        <w:rPr>
          <w:sz w:val="22"/>
          <w:szCs w:val="22"/>
          <w:lang w:val="en-GB"/>
        </w:rPr>
        <w:t xml:space="preserve"> is whether the indication is small enough to fit into </w:t>
      </w:r>
      <w:r w:rsidR="00781D42">
        <w:rPr>
          <w:sz w:val="22"/>
          <w:szCs w:val="22"/>
          <w:lang w:val="en-GB"/>
        </w:rPr>
        <w:t>a DCI message</w:t>
      </w:r>
      <w:r w:rsidR="00F76DC7">
        <w:rPr>
          <w:sz w:val="22"/>
          <w:szCs w:val="22"/>
          <w:lang w:val="en-GB"/>
        </w:rPr>
        <w:t xml:space="preserve">. For example, if there are a total of 64 </w:t>
      </w:r>
      <w:r w:rsidR="00C61EBF">
        <w:rPr>
          <w:sz w:val="22"/>
          <w:szCs w:val="22"/>
          <w:lang w:val="en-GB"/>
        </w:rPr>
        <w:t>TRS configurations and one bit per TRS configuration is used for availability indication, we need 64 bits, which is certainly too large for a PDCCH.</w:t>
      </w:r>
      <w:r w:rsidR="00A46D7C">
        <w:rPr>
          <w:sz w:val="22"/>
          <w:szCs w:val="22"/>
          <w:lang w:val="en-GB"/>
        </w:rPr>
        <w:t xml:space="preserve"> One straightforward and effective way </w:t>
      </w:r>
      <w:r w:rsidR="004B4905">
        <w:rPr>
          <w:sz w:val="22"/>
          <w:szCs w:val="22"/>
          <w:lang w:val="en-GB"/>
        </w:rPr>
        <w:t xml:space="preserve">for overhead reduction is </w:t>
      </w:r>
      <w:r w:rsidR="00A46D7C">
        <w:rPr>
          <w:sz w:val="22"/>
          <w:szCs w:val="22"/>
          <w:lang w:val="en-GB"/>
        </w:rPr>
        <w:t xml:space="preserve">to indicate the availability </w:t>
      </w:r>
      <w:r w:rsidR="004B4905">
        <w:rPr>
          <w:sz w:val="22"/>
          <w:szCs w:val="22"/>
          <w:lang w:val="en-GB"/>
        </w:rPr>
        <w:t xml:space="preserve">only </w:t>
      </w:r>
      <w:r w:rsidR="00A46D7C">
        <w:rPr>
          <w:sz w:val="22"/>
          <w:szCs w:val="22"/>
          <w:lang w:val="en-GB"/>
        </w:rPr>
        <w:t>for the TRS configuration</w:t>
      </w:r>
      <w:r w:rsidR="00D20890">
        <w:rPr>
          <w:sz w:val="22"/>
          <w:szCs w:val="22"/>
          <w:lang w:val="en-GB"/>
        </w:rPr>
        <w:t>(</w:t>
      </w:r>
      <w:r w:rsidR="00A46D7C">
        <w:rPr>
          <w:sz w:val="22"/>
          <w:szCs w:val="22"/>
          <w:lang w:val="en-GB"/>
        </w:rPr>
        <w:t>s</w:t>
      </w:r>
      <w:r w:rsidR="00D20890">
        <w:rPr>
          <w:sz w:val="22"/>
          <w:szCs w:val="22"/>
          <w:lang w:val="en-GB"/>
        </w:rPr>
        <w:t>)</w:t>
      </w:r>
      <w:r w:rsidR="00A46D7C">
        <w:rPr>
          <w:sz w:val="22"/>
          <w:szCs w:val="22"/>
          <w:lang w:val="en-GB"/>
        </w:rPr>
        <w:t xml:space="preserve"> that correspond to the same beam.</w:t>
      </w:r>
      <w:r w:rsidR="004B4905">
        <w:rPr>
          <w:sz w:val="22"/>
          <w:szCs w:val="22"/>
          <w:lang w:val="en-GB"/>
        </w:rPr>
        <w:t xml:space="preserve"> </w:t>
      </w:r>
      <w:r w:rsidR="00446964">
        <w:rPr>
          <w:sz w:val="22"/>
          <w:szCs w:val="22"/>
          <w:lang w:val="en-GB"/>
        </w:rPr>
        <w:t xml:space="preserve">In a typical scenario, the </w:t>
      </w:r>
      <w:proofErr w:type="spellStart"/>
      <w:r w:rsidR="00446964">
        <w:rPr>
          <w:sz w:val="22"/>
          <w:szCs w:val="22"/>
          <w:lang w:val="en-GB"/>
        </w:rPr>
        <w:t>gNB</w:t>
      </w:r>
      <w:proofErr w:type="spellEnd"/>
      <w:r w:rsidR="00446964">
        <w:rPr>
          <w:sz w:val="22"/>
          <w:szCs w:val="22"/>
          <w:lang w:val="en-GB"/>
        </w:rPr>
        <w:t xml:space="preserve"> would configure the same TRS for all the connected UEs in a beam, and a single bit would be sufficient for each beam. Even if this is not the case, </w:t>
      </w:r>
      <w:r w:rsidR="004B4905">
        <w:rPr>
          <w:sz w:val="22"/>
          <w:szCs w:val="22"/>
          <w:lang w:val="en-GB"/>
        </w:rPr>
        <w:t>there should be very few TRS configurations</w:t>
      </w:r>
      <w:r w:rsidR="00D20890">
        <w:rPr>
          <w:sz w:val="22"/>
          <w:szCs w:val="22"/>
          <w:lang w:val="en-GB"/>
        </w:rPr>
        <w:t xml:space="preserve"> for each beam, </w:t>
      </w:r>
      <w:r w:rsidR="00446964">
        <w:rPr>
          <w:sz w:val="22"/>
          <w:szCs w:val="22"/>
          <w:lang w:val="en-GB"/>
        </w:rPr>
        <w:t>which</w:t>
      </w:r>
      <w:r w:rsidR="00D20890">
        <w:rPr>
          <w:sz w:val="22"/>
          <w:szCs w:val="22"/>
          <w:lang w:val="en-GB"/>
        </w:rPr>
        <w:t xml:space="preserve"> would require only a few bits</w:t>
      </w:r>
      <w:r w:rsidR="00781D42">
        <w:rPr>
          <w:sz w:val="22"/>
          <w:szCs w:val="22"/>
          <w:lang w:val="en-GB"/>
        </w:rPr>
        <w:t xml:space="preserve"> in the DCI.</w:t>
      </w:r>
    </w:p>
    <w:p w14:paraId="18913C1B" w14:textId="1F7983EF" w:rsidR="00781D42" w:rsidRDefault="00781D42" w:rsidP="00F621DD">
      <w:pPr>
        <w:rPr>
          <w:b/>
          <w:bCs/>
          <w:sz w:val="22"/>
          <w:szCs w:val="22"/>
          <w:lang w:val="en-GB"/>
        </w:rPr>
      </w:pPr>
      <w:r w:rsidRPr="00781D42">
        <w:rPr>
          <w:b/>
          <w:bCs/>
          <w:sz w:val="22"/>
          <w:szCs w:val="22"/>
          <w:lang w:val="en-GB"/>
        </w:rPr>
        <w:t xml:space="preserve">Proposal </w:t>
      </w:r>
      <w:r w:rsidR="001235A7">
        <w:rPr>
          <w:b/>
          <w:bCs/>
          <w:sz w:val="22"/>
          <w:szCs w:val="22"/>
          <w:lang w:val="en-GB"/>
        </w:rPr>
        <w:t>5</w:t>
      </w:r>
      <w:r w:rsidRPr="00781D42">
        <w:rPr>
          <w:b/>
          <w:bCs/>
          <w:sz w:val="22"/>
          <w:szCs w:val="22"/>
          <w:lang w:val="en-GB"/>
        </w:rPr>
        <w:t xml:space="preserve">: </w:t>
      </w:r>
      <w:r w:rsidR="00DA10FA">
        <w:rPr>
          <w:b/>
          <w:bCs/>
          <w:sz w:val="22"/>
          <w:szCs w:val="22"/>
          <w:lang w:val="en-GB"/>
        </w:rPr>
        <w:t xml:space="preserve">When the availability indication is carried in a DCI, it only carries the information for </w:t>
      </w:r>
      <w:r w:rsidR="008731D4">
        <w:rPr>
          <w:b/>
          <w:bCs/>
          <w:sz w:val="22"/>
          <w:szCs w:val="22"/>
          <w:lang w:val="en-GB"/>
        </w:rPr>
        <w:t>TRS/CSI-RS configuration(s) that correspond to the same beam as the DCI.</w:t>
      </w:r>
    </w:p>
    <w:p w14:paraId="7E4DCD33" w14:textId="2A95725D" w:rsidR="00446964" w:rsidRDefault="00446964" w:rsidP="00446964">
      <w:pPr>
        <w:rPr>
          <w:sz w:val="22"/>
          <w:szCs w:val="22"/>
          <w:lang w:val="en-GB"/>
        </w:rPr>
      </w:pPr>
      <w:r>
        <w:rPr>
          <w:sz w:val="22"/>
          <w:szCs w:val="22"/>
          <w:lang w:val="en-GB"/>
        </w:rPr>
        <w:t>With this proposal, it becomes feasible to use a bitmap to indicate the availability for each TRS configuration, and the overhead should be quite low already.</w:t>
      </w:r>
    </w:p>
    <w:p w14:paraId="19BD81D4" w14:textId="5D9C4F06" w:rsidR="00446964" w:rsidRDefault="00446964" w:rsidP="00446964">
      <w:pPr>
        <w:rPr>
          <w:b/>
          <w:bCs/>
          <w:sz w:val="22"/>
          <w:szCs w:val="22"/>
          <w:lang w:val="en-GB"/>
        </w:rPr>
      </w:pPr>
      <w:r w:rsidRPr="00781D42">
        <w:rPr>
          <w:b/>
          <w:bCs/>
          <w:sz w:val="22"/>
          <w:szCs w:val="22"/>
          <w:lang w:val="en-GB"/>
        </w:rPr>
        <w:t xml:space="preserve">Proposal </w:t>
      </w:r>
      <w:r w:rsidR="001235A7">
        <w:rPr>
          <w:b/>
          <w:bCs/>
          <w:sz w:val="22"/>
          <w:szCs w:val="22"/>
          <w:lang w:val="en-GB"/>
        </w:rPr>
        <w:t>6</w:t>
      </w:r>
      <w:r w:rsidRPr="00781D42">
        <w:rPr>
          <w:b/>
          <w:bCs/>
          <w:sz w:val="22"/>
          <w:szCs w:val="22"/>
          <w:lang w:val="en-GB"/>
        </w:rPr>
        <w:t xml:space="preserve">: </w:t>
      </w:r>
      <w:r>
        <w:rPr>
          <w:b/>
          <w:bCs/>
          <w:sz w:val="22"/>
          <w:szCs w:val="22"/>
          <w:lang w:val="en-GB"/>
        </w:rPr>
        <w:t>When the availability indication is carried in a DCI, a bitmap is used to carry the availability indication, with one bit per TRS configuration in the same beam.</w:t>
      </w:r>
    </w:p>
    <w:p w14:paraId="1EE08E37" w14:textId="0A9EF766" w:rsidR="00446964" w:rsidRPr="00781D42" w:rsidRDefault="00446964" w:rsidP="00F621DD">
      <w:pPr>
        <w:rPr>
          <w:b/>
          <w:bCs/>
          <w:sz w:val="22"/>
          <w:szCs w:val="22"/>
          <w:lang w:val="en-GB"/>
        </w:rPr>
      </w:pPr>
    </w:p>
    <w:p w14:paraId="60AFC9AE" w14:textId="161A8B5C" w:rsidR="00B52FE7" w:rsidRDefault="00B52FE7" w:rsidP="00B52FE7">
      <w:pPr>
        <w:pStyle w:val="Heading1"/>
      </w:pPr>
      <w:r>
        <w:t>Overhead Reduction</w:t>
      </w:r>
    </w:p>
    <w:p w14:paraId="1ED9D097" w14:textId="3BC5E674" w:rsidR="00A4217D" w:rsidRDefault="00B52FE7" w:rsidP="00F621DD">
      <w:pPr>
        <w:rPr>
          <w:sz w:val="22"/>
          <w:szCs w:val="22"/>
        </w:rPr>
      </w:pPr>
      <w:r>
        <w:rPr>
          <w:sz w:val="22"/>
          <w:szCs w:val="22"/>
        </w:rPr>
        <w:t xml:space="preserve">If the TRS indicated to idle/inactive UEs </w:t>
      </w:r>
      <w:r w:rsidR="003E5DC3">
        <w:rPr>
          <w:sz w:val="22"/>
          <w:szCs w:val="22"/>
        </w:rPr>
        <w:t xml:space="preserve">is used by the connected UEs, there is no additional overhead to transmit TRS from network perspective. </w:t>
      </w:r>
      <w:r w:rsidR="00380033">
        <w:rPr>
          <w:sz w:val="22"/>
          <w:szCs w:val="22"/>
        </w:rPr>
        <w:t xml:space="preserve">However, if the TRS is no longer used by the connected UEs, it may take some time for the </w:t>
      </w:r>
      <w:proofErr w:type="spellStart"/>
      <w:r w:rsidR="00380033">
        <w:rPr>
          <w:sz w:val="22"/>
          <w:szCs w:val="22"/>
        </w:rPr>
        <w:t>gNB</w:t>
      </w:r>
      <w:proofErr w:type="spellEnd"/>
      <w:r w:rsidR="00380033">
        <w:rPr>
          <w:sz w:val="22"/>
          <w:szCs w:val="22"/>
        </w:rPr>
        <w:t xml:space="preserve"> to notify all the idle/inactive UEs about the availability change.</w:t>
      </w:r>
      <w:r w:rsidR="00E8677D">
        <w:rPr>
          <w:sz w:val="22"/>
          <w:szCs w:val="22"/>
        </w:rPr>
        <w:t xml:space="preserve"> </w:t>
      </w:r>
      <w:r w:rsidR="00133713">
        <w:rPr>
          <w:sz w:val="22"/>
          <w:szCs w:val="22"/>
        </w:rPr>
        <w:t xml:space="preserve">Before the </w:t>
      </w:r>
      <w:proofErr w:type="spellStart"/>
      <w:r w:rsidR="00133713">
        <w:rPr>
          <w:sz w:val="22"/>
          <w:szCs w:val="22"/>
        </w:rPr>
        <w:t>gNB</w:t>
      </w:r>
      <w:proofErr w:type="spellEnd"/>
      <w:r w:rsidR="00133713">
        <w:rPr>
          <w:sz w:val="22"/>
          <w:szCs w:val="22"/>
        </w:rPr>
        <w:t xml:space="preserve"> notifies all the UEs about the changes, the TRS transmission is additional overhead. </w:t>
      </w:r>
      <w:r w:rsidR="00D247DC">
        <w:rPr>
          <w:sz w:val="22"/>
          <w:szCs w:val="22"/>
        </w:rPr>
        <w:t xml:space="preserve">In some other cases, the </w:t>
      </w:r>
      <w:proofErr w:type="spellStart"/>
      <w:r w:rsidR="00D247DC">
        <w:rPr>
          <w:sz w:val="22"/>
          <w:szCs w:val="22"/>
        </w:rPr>
        <w:t>gNB</w:t>
      </w:r>
      <w:proofErr w:type="spellEnd"/>
      <w:r w:rsidR="00D247DC">
        <w:rPr>
          <w:sz w:val="22"/>
          <w:szCs w:val="22"/>
        </w:rPr>
        <w:t xml:space="preserve"> may choose to provide TRS to idle/inactive UEs even </w:t>
      </w:r>
      <w:r w:rsidR="00AF7CC2">
        <w:rPr>
          <w:sz w:val="22"/>
          <w:szCs w:val="22"/>
        </w:rPr>
        <w:t>when it is not used by the connected UEs. For these cases, it is also important to minimize the TRS overhead.</w:t>
      </w:r>
    </w:p>
    <w:p w14:paraId="18D89F22" w14:textId="1C1A09C4" w:rsidR="00695923" w:rsidRDefault="00AF7CC2" w:rsidP="00F621DD">
      <w:pPr>
        <w:rPr>
          <w:sz w:val="22"/>
          <w:szCs w:val="22"/>
        </w:rPr>
      </w:pPr>
      <w:r>
        <w:rPr>
          <w:sz w:val="22"/>
          <w:szCs w:val="22"/>
        </w:rPr>
        <w:t xml:space="preserve">One way to reduce the TRS overhead is </w:t>
      </w:r>
      <w:r w:rsidR="005C2719">
        <w:rPr>
          <w:sz w:val="22"/>
          <w:szCs w:val="22"/>
        </w:rPr>
        <w:t xml:space="preserve">to limit the TRS occasion(s) that is assumed by the idle/inactive UEs to be available. As shown in Fig. </w:t>
      </w:r>
      <w:r w:rsidR="00D102B5">
        <w:rPr>
          <w:sz w:val="22"/>
          <w:szCs w:val="22"/>
        </w:rPr>
        <w:t>1,</w:t>
      </w:r>
      <w:r w:rsidR="000775E2">
        <w:rPr>
          <w:sz w:val="22"/>
          <w:szCs w:val="22"/>
        </w:rPr>
        <w:t xml:space="preserve"> if a TRS configuration is indicated as available,</w:t>
      </w:r>
      <w:r w:rsidR="00D102B5">
        <w:rPr>
          <w:sz w:val="22"/>
          <w:szCs w:val="22"/>
        </w:rPr>
        <w:t xml:space="preserve"> the UE may assume that</w:t>
      </w:r>
      <w:r w:rsidR="000775E2">
        <w:rPr>
          <w:sz w:val="22"/>
          <w:szCs w:val="22"/>
        </w:rPr>
        <w:t xml:space="preserve"> only the</w:t>
      </w:r>
      <w:r w:rsidR="00D102B5">
        <w:rPr>
          <w:sz w:val="22"/>
          <w:szCs w:val="22"/>
        </w:rPr>
        <w:t xml:space="preserve"> </w:t>
      </w:r>
      <w:r w:rsidR="00D102B5" w:rsidRPr="000775E2">
        <w:rPr>
          <w:i/>
          <w:iCs/>
          <w:sz w:val="22"/>
          <w:szCs w:val="22"/>
        </w:rPr>
        <w:t xml:space="preserve">N </w:t>
      </w:r>
      <w:r w:rsidR="00D102B5">
        <w:rPr>
          <w:sz w:val="22"/>
          <w:szCs w:val="22"/>
        </w:rPr>
        <w:t xml:space="preserve">TRS occasions before the PO </w:t>
      </w:r>
      <w:r w:rsidR="000775E2">
        <w:rPr>
          <w:sz w:val="22"/>
          <w:szCs w:val="22"/>
        </w:rPr>
        <w:t xml:space="preserve">are available, instead of all the TRS occasions. </w:t>
      </w:r>
      <w:r w:rsidR="00220D66">
        <w:rPr>
          <w:sz w:val="22"/>
          <w:szCs w:val="22"/>
        </w:rPr>
        <w:t>Given</w:t>
      </w:r>
      <w:r w:rsidR="00BF02A2">
        <w:rPr>
          <w:sz w:val="22"/>
          <w:szCs w:val="22"/>
        </w:rPr>
        <w:t xml:space="preserve"> that the idle/inactive UEs only need the TRS before the PO, having such restrictions should not affect anything for these UEs.</w:t>
      </w:r>
    </w:p>
    <w:p w14:paraId="317901AB" w14:textId="70D11EB0" w:rsidR="000E454B" w:rsidRDefault="000E454B" w:rsidP="00F621DD">
      <w:pPr>
        <w:rPr>
          <w:sz w:val="22"/>
          <w:szCs w:val="22"/>
        </w:rPr>
      </w:pPr>
      <w:r>
        <w:rPr>
          <w:sz w:val="22"/>
          <w:szCs w:val="22"/>
        </w:rPr>
        <w:t xml:space="preserve">So instead of transmitting in all the TRS occasions, the </w:t>
      </w:r>
      <w:proofErr w:type="spellStart"/>
      <w:r>
        <w:rPr>
          <w:sz w:val="22"/>
          <w:szCs w:val="22"/>
        </w:rPr>
        <w:t>gNB</w:t>
      </w:r>
      <w:proofErr w:type="spellEnd"/>
      <w:r>
        <w:rPr>
          <w:sz w:val="22"/>
          <w:szCs w:val="22"/>
        </w:rPr>
        <w:t xml:space="preserve"> can choose to transmit only the TRS occasions that are assumed to be available by the idle/inactive UEs.</w:t>
      </w:r>
    </w:p>
    <w:p w14:paraId="57F9FE67" w14:textId="17B8F714" w:rsidR="00220D66" w:rsidRPr="00781D42" w:rsidRDefault="00220D66" w:rsidP="00220D66">
      <w:pPr>
        <w:rPr>
          <w:b/>
          <w:bCs/>
          <w:sz w:val="22"/>
          <w:szCs w:val="22"/>
          <w:lang w:val="en-GB"/>
        </w:rPr>
      </w:pPr>
      <w:r w:rsidRPr="00781D42">
        <w:rPr>
          <w:b/>
          <w:bCs/>
          <w:sz w:val="22"/>
          <w:szCs w:val="22"/>
          <w:lang w:val="en-GB"/>
        </w:rPr>
        <w:t xml:space="preserve">Proposal </w:t>
      </w:r>
      <w:r w:rsidR="008E4DB0">
        <w:rPr>
          <w:b/>
          <w:bCs/>
          <w:sz w:val="22"/>
          <w:szCs w:val="22"/>
          <w:lang w:val="en-GB"/>
        </w:rPr>
        <w:t>7</w:t>
      </w:r>
      <w:r w:rsidRPr="00781D42">
        <w:rPr>
          <w:b/>
          <w:bCs/>
          <w:sz w:val="22"/>
          <w:szCs w:val="22"/>
          <w:lang w:val="en-GB"/>
        </w:rPr>
        <w:t xml:space="preserve">: </w:t>
      </w:r>
      <w:r w:rsidR="005E1A31">
        <w:rPr>
          <w:b/>
          <w:bCs/>
          <w:sz w:val="22"/>
          <w:szCs w:val="22"/>
          <w:lang w:val="en-GB"/>
        </w:rPr>
        <w:t>When a TRS configuration is indicated as available, t</w:t>
      </w:r>
      <w:r w:rsidR="00290BA8">
        <w:rPr>
          <w:b/>
          <w:bCs/>
          <w:sz w:val="22"/>
          <w:szCs w:val="22"/>
          <w:lang w:val="en-GB"/>
        </w:rPr>
        <w:t>he idle/inactive UEs assume</w:t>
      </w:r>
      <w:r w:rsidR="005E1A31">
        <w:rPr>
          <w:b/>
          <w:bCs/>
          <w:sz w:val="22"/>
          <w:szCs w:val="22"/>
          <w:lang w:val="en-GB"/>
        </w:rPr>
        <w:t>s</w:t>
      </w:r>
      <w:r w:rsidR="00290BA8">
        <w:rPr>
          <w:b/>
          <w:bCs/>
          <w:sz w:val="22"/>
          <w:szCs w:val="22"/>
          <w:lang w:val="en-GB"/>
        </w:rPr>
        <w:t xml:space="preserve"> that only </w:t>
      </w:r>
      <w:r w:rsidR="00205DCA">
        <w:rPr>
          <w:b/>
          <w:bCs/>
          <w:sz w:val="22"/>
          <w:szCs w:val="22"/>
          <w:lang w:val="en-GB"/>
        </w:rPr>
        <w:t xml:space="preserve">a </w:t>
      </w:r>
      <w:r w:rsidR="00290BA8">
        <w:rPr>
          <w:b/>
          <w:bCs/>
          <w:sz w:val="22"/>
          <w:szCs w:val="22"/>
          <w:lang w:val="en-GB"/>
        </w:rPr>
        <w:t>certain</w:t>
      </w:r>
      <w:r w:rsidR="00205DCA">
        <w:rPr>
          <w:b/>
          <w:bCs/>
          <w:sz w:val="22"/>
          <w:szCs w:val="22"/>
          <w:lang w:val="en-GB"/>
        </w:rPr>
        <w:t xml:space="preserve"> number of</w:t>
      </w:r>
      <w:r w:rsidR="00290BA8">
        <w:rPr>
          <w:b/>
          <w:bCs/>
          <w:sz w:val="22"/>
          <w:szCs w:val="22"/>
          <w:lang w:val="en-GB"/>
        </w:rPr>
        <w:t xml:space="preserve"> TRS occasion</w:t>
      </w:r>
      <w:r w:rsidR="005E1A31">
        <w:rPr>
          <w:b/>
          <w:bCs/>
          <w:sz w:val="22"/>
          <w:szCs w:val="22"/>
          <w:lang w:val="en-GB"/>
        </w:rPr>
        <w:t>(</w:t>
      </w:r>
      <w:r w:rsidR="00290BA8">
        <w:rPr>
          <w:b/>
          <w:bCs/>
          <w:sz w:val="22"/>
          <w:szCs w:val="22"/>
          <w:lang w:val="en-GB"/>
        </w:rPr>
        <w:t>s</w:t>
      </w:r>
      <w:r w:rsidR="005E1A31">
        <w:rPr>
          <w:b/>
          <w:bCs/>
          <w:sz w:val="22"/>
          <w:szCs w:val="22"/>
          <w:lang w:val="en-GB"/>
        </w:rPr>
        <w:t>)</w:t>
      </w:r>
      <w:r w:rsidR="00290BA8">
        <w:rPr>
          <w:b/>
          <w:bCs/>
          <w:sz w:val="22"/>
          <w:szCs w:val="22"/>
          <w:lang w:val="en-GB"/>
        </w:rPr>
        <w:t xml:space="preserve"> before a PO is available</w:t>
      </w:r>
      <w:r w:rsidR="00967998">
        <w:rPr>
          <w:b/>
          <w:bCs/>
          <w:sz w:val="22"/>
          <w:szCs w:val="22"/>
          <w:lang w:val="en-GB"/>
        </w:rPr>
        <w:t>.</w:t>
      </w:r>
    </w:p>
    <w:p w14:paraId="57CFB10B" w14:textId="55C7DF57" w:rsidR="00E626EF" w:rsidRPr="00220D66" w:rsidRDefault="00E626EF" w:rsidP="00F621DD">
      <w:pPr>
        <w:rPr>
          <w:sz w:val="22"/>
          <w:szCs w:val="22"/>
          <w:lang w:val="en-GB"/>
        </w:rPr>
      </w:pPr>
    </w:p>
    <w:p w14:paraId="6FCFFF78" w14:textId="273B37D6" w:rsidR="00E626EF" w:rsidRDefault="00E626EF" w:rsidP="00403A18">
      <w:pPr>
        <w:jc w:val="center"/>
        <w:rPr>
          <w:sz w:val="22"/>
          <w:szCs w:val="22"/>
        </w:rPr>
      </w:pPr>
      <w:r w:rsidRPr="00E626EF">
        <w:rPr>
          <w:noProof/>
          <w:sz w:val="22"/>
          <w:szCs w:val="22"/>
        </w:rPr>
        <w:drawing>
          <wp:inline distT="0" distB="0" distL="0" distR="0" wp14:anchorId="5F10B298" wp14:editId="4674CB51">
            <wp:extent cx="5727700" cy="968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968375"/>
                    </a:xfrm>
                    <a:prstGeom prst="rect">
                      <a:avLst/>
                    </a:prstGeom>
                  </pic:spPr>
                </pic:pic>
              </a:graphicData>
            </a:graphic>
          </wp:inline>
        </w:drawing>
      </w:r>
    </w:p>
    <w:p w14:paraId="0C28F772" w14:textId="3106C8BA" w:rsidR="00403A18" w:rsidRPr="00A4217D" w:rsidRDefault="00403A18" w:rsidP="00403A18">
      <w:pPr>
        <w:pStyle w:val="Caption"/>
        <w:rPr>
          <w:sz w:val="22"/>
          <w:szCs w:val="22"/>
        </w:rPr>
      </w:pPr>
      <w:r>
        <w:t xml:space="preserve">Figure </w:t>
      </w:r>
      <w:r w:rsidR="00AA0FFB">
        <w:fldChar w:fldCharType="begin"/>
      </w:r>
      <w:r w:rsidR="00AA0FFB">
        <w:instrText xml:space="preserve"> SEQ Figure \* ARABIC </w:instrText>
      </w:r>
      <w:r w:rsidR="00AA0FFB">
        <w:fldChar w:fldCharType="separate"/>
      </w:r>
      <w:r>
        <w:rPr>
          <w:noProof/>
        </w:rPr>
        <w:t>1</w:t>
      </w:r>
      <w:r w:rsidR="00AA0FFB">
        <w:rPr>
          <w:noProof/>
        </w:rPr>
        <w:fldChar w:fldCharType="end"/>
      </w:r>
      <w:r>
        <w:t xml:space="preserve"> Potential TRS overhead reduction</w:t>
      </w:r>
    </w:p>
    <w:p w14:paraId="5AF7F5BB" w14:textId="6CA59510" w:rsidR="00ED7653" w:rsidRDefault="00ED7653" w:rsidP="00032FD3">
      <w:pPr>
        <w:pStyle w:val="Heading1"/>
      </w:pPr>
      <w:r>
        <w:lastRenderedPageBreak/>
        <w:t>Conclusion</w:t>
      </w:r>
    </w:p>
    <w:p w14:paraId="2479DF4E" w14:textId="29638F5E"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 xml:space="preserve">discussed the </w:t>
      </w:r>
      <w:r w:rsidR="009321CC">
        <w:rPr>
          <w:sz w:val="22"/>
          <w:szCs w:val="22"/>
          <w:lang w:val="en-US"/>
        </w:rPr>
        <w:t xml:space="preserve">remaining </w:t>
      </w:r>
      <w:r w:rsidR="004C3D56">
        <w:rPr>
          <w:sz w:val="22"/>
          <w:szCs w:val="22"/>
          <w:lang w:val="en-US"/>
        </w:rPr>
        <w:t>issue</w:t>
      </w:r>
      <w:r w:rsidR="009321CC">
        <w:rPr>
          <w:sz w:val="22"/>
          <w:szCs w:val="22"/>
          <w:lang w:val="en-US"/>
        </w:rPr>
        <w:t>s</w:t>
      </w:r>
      <w:r w:rsidR="004C3D56">
        <w:rPr>
          <w:sz w:val="22"/>
          <w:szCs w:val="22"/>
          <w:lang w:val="en-US"/>
        </w:rPr>
        <w:t xml:space="preserve"> f</w:t>
      </w:r>
      <w:r w:rsidR="009321CC">
        <w:rPr>
          <w:sz w:val="22"/>
          <w:szCs w:val="22"/>
          <w:lang w:val="en-US"/>
        </w:rPr>
        <w:t>or</w:t>
      </w:r>
      <w:r w:rsidR="002A3617">
        <w:rPr>
          <w:sz w:val="22"/>
          <w:szCs w:val="22"/>
          <w:lang w:val="en-US"/>
        </w:rPr>
        <w:t xml:space="preserve"> TRS</w:t>
      </w:r>
      <w:r w:rsidR="00D23777">
        <w:rPr>
          <w:sz w:val="22"/>
          <w:szCs w:val="22"/>
          <w:lang w:val="en-US"/>
        </w:rPr>
        <w:t xml:space="preserve"> indicati</w:t>
      </w:r>
      <w:r w:rsidR="002A3617">
        <w:rPr>
          <w:sz w:val="22"/>
          <w:szCs w:val="22"/>
          <w:lang w:val="en-US"/>
        </w:rPr>
        <w:t>on</w:t>
      </w:r>
      <w:r w:rsidR="004C3D56">
        <w:rPr>
          <w:sz w:val="22"/>
          <w:szCs w:val="22"/>
          <w:lang w:val="en-US"/>
        </w:rPr>
        <w:t xml:space="preserve"> </w:t>
      </w:r>
      <w:r w:rsidR="00D23777">
        <w:rPr>
          <w:sz w:val="22"/>
          <w:szCs w:val="22"/>
          <w:lang w:val="en-US"/>
        </w:rPr>
        <w:t>to idle</w:t>
      </w:r>
      <w:r w:rsidR="001235A7">
        <w:rPr>
          <w:sz w:val="22"/>
          <w:szCs w:val="22"/>
          <w:lang w:val="en-US"/>
        </w:rPr>
        <w:t>/</w:t>
      </w:r>
      <w:r w:rsidR="00D23777">
        <w:rPr>
          <w:sz w:val="22"/>
          <w:szCs w:val="22"/>
          <w:lang w:val="en-US"/>
        </w:rPr>
        <w:t>inactive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proposals</w:t>
      </w:r>
      <w:r w:rsidRPr="00CC1A38">
        <w:rPr>
          <w:sz w:val="22"/>
          <w:szCs w:val="22"/>
          <w:lang w:val="en-US"/>
        </w:rPr>
        <w:t>:</w:t>
      </w:r>
    </w:p>
    <w:p w14:paraId="297CFF90" w14:textId="77777777" w:rsidR="001235A7" w:rsidRDefault="001235A7" w:rsidP="001235A7">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 xml:space="preserve">: </w:t>
      </w:r>
      <w:r>
        <w:rPr>
          <w:b/>
          <w:bCs/>
          <w:iCs/>
          <w:color w:val="000000"/>
          <w:kern w:val="2"/>
          <w:sz w:val="22"/>
          <w:szCs w:val="22"/>
        </w:rPr>
        <w:t>A TRS configuration for idle/inactive UEs further includes the number of slots, which indicates 1 or 2 slots for the TRS configuration.</w:t>
      </w:r>
    </w:p>
    <w:p w14:paraId="3B6512BA" w14:textId="44D2BF97" w:rsidR="001235A7" w:rsidRPr="000B1D4E" w:rsidRDefault="001235A7" w:rsidP="001235A7">
      <w:pPr>
        <w:pStyle w:val="ListParagraph"/>
        <w:numPr>
          <w:ilvl w:val="0"/>
          <w:numId w:val="28"/>
        </w:numPr>
        <w:tabs>
          <w:tab w:val="left" w:pos="640"/>
        </w:tabs>
        <w:ind w:leftChars="0"/>
        <w:jc w:val="both"/>
        <w:rPr>
          <w:b/>
          <w:bCs/>
          <w:iCs/>
          <w:color w:val="000000"/>
          <w:kern w:val="2"/>
          <w:sz w:val="22"/>
          <w:szCs w:val="22"/>
        </w:rPr>
      </w:pPr>
      <w:r w:rsidRPr="000B1D4E">
        <w:rPr>
          <w:b/>
          <w:bCs/>
          <w:iCs/>
          <w:color w:val="000000"/>
          <w:kern w:val="2"/>
          <w:sz w:val="22"/>
          <w:szCs w:val="22"/>
        </w:rPr>
        <w:t xml:space="preserve">Further </w:t>
      </w:r>
      <w:proofErr w:type="spellStart"/>
      <w:r w:rsidRPr="000B1D4E">
        <w:rPr>
          <w:b/>
          <w:bCs/>
          <w:iCs/>
          <w:color w:val="000000"/>
          <w:kern w:val="2"/>
          <w:sz w:val="22"/>
          <w:szCs w:val="22"/>
        </w:rPr>
        <w:t>signaling</w:t>
      </w:r>
      <w:proofErr w:type="spellEnd"/>
      <w:r w:rsidRPr="000B1D4E">
        <w:rPr>
          <w:b/>
          <w:bCs/>
          <w:iCs/>
          <w:color w:val="000000"/>
          <w:kern w:val="2"/>
          <w:sz w:val="22"/>
          <w:szCs w:val="22"/>
        </w:rPr>
        <w:t xml:space="preserve"> overhead reduction/optimization </w:t>
      </w:r>
      <w:r w:rsidR="008E4DB0">
        <w:rPr>
          <w:b/>
          <w:bCs/>
          <w:iCs/>
          <w:color w:val="000000"/>
          <w:kern w:val="2"/>
          <w:sz w:val="22"/>
          <w:szCs w:val="22"/>
        </w:rPr>
        <w:t>(</w:t>
      </w:r>
      <w:proofErr w:type="gramStart"/>
      <w:r w:rsidR="008E4DB0">
        <w:rPr>
          <w:b/>
          <w:bCs/>
          <w:iCs/>
          <w:color w:val="000000"/>
          <w:kern w:val="2"/>
          <w:sz w:val="22"/>
          <w:szCs w:val="22"/>
        </w:rPr>
        <w:t>e.g.</w:t>
      </w:r>
      <w:proofErr w:type="gramEnd"/>
      <w:r w:rsidR="008E4DB0">
        <w:rPr>
          <w:b/>
          <w:bCs/>
          <w:iCs/>
          <w:color w:val="000000"/>
          <w:kern w:val="2"/>
          <w:sz w:val="22"/>
          <w:szCs w:val="22"/>
        </w:rPr>
        <w:t xml:space="preserve"> introducing common parameters)</w:t>
      </w:r>
      <w:r w:rsidR="008E4DB0" w:rsidRPr="000B1D4E">
        <w:rPr>
          <w:b/>
          <w:bCs/>
          <w:iCs/>
          <w:color w:val="000000"/>
          <w:kern w:val="2"/>
          <w:sz w:val="22"/>
          <w:szCs w:val="22"/>
        </w:rPr>
        <w:t xml:space="preserve"> </w:t>
      </w:r>
      <w:r w:rsidRPr="000B1D4E">
        <w:rPr>
          <w:b/>
          <w:bCs/>
          <w:iCs/>
          <w:color w:val="000000"/>
          <w:kern w:val="2"/>
          <w:sz w:val="22"/>
          <w:szCs w:val="22"/>
        </w:rPr>
        <w:t>can be considered.</w:t>
      </w:r>
    </w:p>
    <w:p w14:paraId="4B34C825" w14:textId="77777777" w:rsidR="001235A7" w:rsidRDefault="001235A7" w:rsidP="001235A7">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2</w:t>
      </w:r>
      <w:r w:rsidRPr="00874A6B">
        <w:rPr>
          <w:b/>
          <w:bCs/>
          <w:iCs/>
          <w:color w:val="000000"/>
          <w:kern w:val="2"/>
          <w:sz w:val="22"/>
          <w:szCs w:val="22"/>
        </w:rPr>
        <w:t xml:space="preserve">: </w:t>
      </w:r>
      <w:r w:rsidRPr="00077DB2">
        <w:rPr>
          <w:b/>
          <w:bCs/>
          <w:iCs/>
          <w:color w:val="000000"/>
          <w:kern w:val="2"/>
          <w:sz w:val="22"/>
          <w:szCs w:val="22"/>
        </w:rPr>
        <w:t>For PEI based availability indication of TRS occasions</w:t>
      </w:r>
      <w:r>
        <w:rPr>
          <w:b/>
          <w:bCs/>
          <w:iCs/>
          <w:color w:val="000000"/>
          <w:kern w:val="2"/>
          <w:sz w:val="22"/>
          <w:szCs w:val="22"/>
        </w:rPr>
        <w:t>, the availability indication is valid until the end of the current PO.</w:t>
      </w:r>
    </w:p>
    <w:p w14:paraId="3F12EBA4" w14:textId="77777777" w:rsidR="008E4DB0" w:rsidRDefault="008E4DB0" w:rsidP="008E4DB0">
      <w:pPr>
        <w:tabs>
          <w:tab w:val="left" w:pos="640"/>
        </w:tabs>
        <w:jc w:val="both"/>
        <w:rPr>
          <w:b/>
          <w:bCs/>
          <w:iCs/>
          <w:color w:val="000000"/>
          <w:kern w:val="2"/>
          <w:sz w:val="22"/>
          <w:szCs w:val="22"/>
        </w:rPr>
      </w:pPr>
      <w:r>
        <w:rPr>
          <w:b/>
          <w:bCs/>
          <w:iCs/>
          <w:color w:val="000000"/>
          <w:kern w:val="2"/>
          <w:sz w:val="22"/>
          <w:szCs w:val="22"/>
        </w:rPr>
        <w:t xml:space="preserve">Proposal 3: </w:t>
      </w:r>
      <w:r w:rsidRPr="00503B8A">
        <w:rPr>
          <w:b/>
          <w:bCs/>
          <w:iCs/>
          <w:color w:val="000000"/>
          <w:kern w:val="2"/>
          <w:sz w:val="22"/>
          <w:szCs w:val="22"/>
        </w:rPr>
        <w:t>For paging PDCCH based availability indication of TRS occasions</w:t>
      </w:r>
      <w:r>
        <w:rPr>
          <w:b/>
          <w:bCs/>
          <w:iCs/>
          <w:color w:val="000000"/>
          <w:kern w:val="2"/>
          <w:sz w:val="22"/>
          <w:szCs w:val="22"/>
        </w:rPr>
        <w:t>, the duration for which the availability indication remains valid is configurable, with one of the values being infinity. It should be valid at least until the end of the next PO.</w:t>
      </w:r>
    </w:p>
    <w:p w14:paraId="0BB21220" w14:textId="77777777" w:rsidR="001235A7" w:rsidRPr="00314966" w:rsidRDefault="001235A7" w:rsidP="001235A7">
      <w:pPr>
        <w:rPr>
          <w:b/>
          <w:bCs/>
          <w:sz w:val="22"/>
          <w:szCs w:val="22"/>
          <w:lang w:val="en-GB"/>
        </w:rPr>
      </w:pPr>
      <w:r w:rsidRPr="00314966">
        <w:rPr>
          <w:b/>
          <w:bCs/>
          <w:sz w:val="22"/>
          <w:szCs w:val="22"/>
          <w:lang w:val="en-GB"/>
        </w:rPr>
        <w:t xml:space="preserve">Proposal </w:t>
      </w:r>
      <w:r>
        <w:rPr>
          <w:b/>
          <w:bCs/>
          <w:sz w:val="22"/>
          <w:szCs w:val="22"/>
          <w:lang w:val="en-GB"/>
        </w:rPr>
        <w:t>4</w:t>
      </w:r>
      <w:r w:rsidRPr="00314966">
        <w:rPr>
          <w:b/>
          <w:bCs/>
          <w:sz w:val="22"/>
          <w:szCs w:val="22"/>
          <w:lang w:val="en-GB"/>
        </w:rPr>
        <w:t xml:space="preserve">: </w:t>
      </w:r>
      <w:r>
        <w:rPr>
          <w:b/>
          <w:bCs/>
          <w:sz w:val="22"/>
          <w:szCs w:val="22"/>
          <w:lang w:val="en-GB"/>
        </w:rPr>
        <w:t xml:space="preserve">Support SIB-based </w:t>
      </w:r>
      <w:r w:rsidRPr="00314966">
        <w:rPr>
          <w:b/>
          <w:bCs/>
          <w:sz w:val="22"/>
          <w:szCs w:val="22"/>
          <w:lang w:val="en-GB"/>
        </w:rPr>
        <w:t>availability indication</w:t>
      </w:r>
      <w:r>
        <w:rPr>
          <w:b/>
          <w:bCs/>
          <w:sz w:val="22"/>
          <w:szCs w:val="22"/>
          <w:lang w:val="en-GB"/>
        </w:rPr>
        <w:t xml:space="preserve"> </w:t>
      </w:r>
      <w:r w:rsidRPr="00314966">
        <w:rPr>
          <w:b/>
          <w:bCs/>
          <w:sz w:val="22"/>
          <w:szCs w:val="22"/>
          <w:lang w:val="en-GB"/>
        </w:rPr>
        <w:t>of the TRS occasion(s).</w:t>
      </w:r>
      <w:r>
        <w:rPr>
          <w:b/>
          <w:bCs/>
          <w:sz w:val="22"/>
          <w:szCs w:val="22"/>
          <w:lang w:val="en-GB"/>
        </w:rPr>
        <w:t xml:space="preserve"> Do not support simultaneous configuration of SIB-based </w:t>
      </w:r>
      <w:proofErr w:type="spellStart"/>
      <w:r>
        <w:rPr>
          <w:b/>
          <w:bCs/>
          <w:sz w:val="22"/>
          <w:szCs w:val="22"/>
          <w:lang w:val="en-GB"/>
        </w:rPr>
        <w:t>signaling</w:t>
      </w:r>
      <w:proofErr w:type="spellEnd"/>
      <w:r>
        <w:rPr>
          <w:b/>
          <w:bCs/>
          <w:sz w:val="22"/>
          <w:szCs w:val="22"/>
          <w:lang w:val="en-GB"/>
        </w:rPr>
        <w:t xml:space="preserve"> and L1 </w:t>
      </w:r>
      <w:proofErr w:type="spellStart"/>
      <w:r>
        <w:rPr>
          <w:b/>
          <w:bCs/>
          <w:sz w:val="22"/>
          <w:szCs w:val="22"/>
          <w:lang w:val="en-GB"/>
        </w:rPr>
        <w:t>signaling</w:t>
      </w:r>
      <w:proofErr w:type="spellEnd"/>
      <w:r>
        <w:rPr>
          <w:b/>
          <w:bCs/>
          <w:sz w:val="22"/>
          <w:szCs w:val="22"/>
          <w:lang w:val="en-GB"/>
        </w:rPr>
        <w:t xml:space="preserve"> for availability indication.</w:t>
      </w:r>
    </w:p>
    <w:p w14:paraId="53485994" w14:textId="77777777" w:rsidR="001235A7" w:rsidRDefault="001235A7" w:rsidP="001235A7">
      <w:pPr>
        <w:rPr>
          <w:b/>
          <w:bCs/>
          <w:sz w:val="22"/>
          <w:szCs w:val="22"/>
          <w:lang w:val="en-GB"/>
        </w:rPr>
      </w:pPr>
      <w:r w:rsidRPr="00781D42">
        <w:rPr>
          <w:b/>
          <w:bCs/>
          <w:sz w:val="22"/>
          <w:szCs w:val="22"/>
          <w:lang w:val="en-GB"/>
        </w:rPr>
        <w:t xml:space="preserve">Proposal </w:t>
      </w:r>
      <w:r>
        <w:rPr>
          <w:b/>
          <w:bCs/>
          <w:sz w:val="22"/>
          <w:szCs w:val="22"/>
          <w:lang w:val="en-GB"/>
        </w:rPr>
        <w:t>5</w:t>
      </w:r>
      <w:r w:rsidRPr="00781D42">
        <w:rPr>
          <w:b/>
          <w:bCs/>
          <w:sz w:val="22"/>
          <w:szCs w:val="22"/>
          <w:lang w:val="en-GB"/>
        </w:rPr>
        <w:t xml:space="preserve">: </w:t>
      </w:r>
      <w:r>
        <w:rPr>
          <w:b/>
          <w:bCs/>
          <w:sz w:val="22"/>
          <w:szCs w:val="22"/>
          <w:lang w:val="en-GB"/>
        </w:rPr>
        <w:t>When the availability indication is carried in a DCI, it only carries the information for TRS/CSI-RS configuration(s) that correspond to the same beam as the DCI.</w:t>
      </w:r>
    </w:p>
    <w:p w14:paraId="60394328" w14:textId="77777777" w:rsidR="001235A7" w:rsidRDefault="001235A7" w:rsidP="001235A7">
      <w:pPr>
        <w:rPr>
          <w:b/>
          <w:bCs/>
          <w:sz w:val="22"/>
          <w:szCs w:val="22"/>
          <w:lang w:val="en-GB"/>
        </w:rPr>
      </w:pPr>
      <w:r w:rsidRPr="00781D42">
        <w:rPr>
          <w:b/>
          <w:bCs/>
          <w:sz w:val="22"/>
          <w:szCs w:val="22"/>
          <w:lang w:val="en-GB"/>
        </w:rPr>
        <w:t xml:space="preserve">Proposal </w:t>
      </w:r>
      <w:r>
        <w:rPr>
          <w:b/>
          <w:bCs/>
          <w:sz w:val="22"/>
          <w:szCs w:val="22"/>
          <w:lang w:val="en-GB"/>
        </w:rPr>
        <w:t>6</w:t>
      </w:r>
      <w:r w:rsidRPr="00781D42">
        <w:rPr>
          <w:b/>
          <w:bCs/>
          <w:sz w:val="22"/>
          <w:szCs w:val="22"/>
          <w:lang w:val="en-GB"/>
        </w:rPr>
        <w:t xml:space="preserve">: </w:t>
      </w:r>
      <w:r>
        <w:rPr>
          <w:b/>
          <w:bCs/>
          <w:sz w:val="22"/>
          <w:szCs w:val="22"/>
          <w:lang w:val="en-GB"/>
        </w:rPr>
        <w:t>When the availability indication is carried in a DCI, a bitmap is used to carry the availability indication, with one bit per TRS configuration in the same beam.</w:t>
      </w:r>
    </w:p>
    <w:p w14:paraId="2D9703E9" w14:textId="77777777" w:rsidR="008E4DB0" w:rsidRPr="00781D42" w:rsidRDefault="008E4DB0" w:rsidP="008E4DB0">
      <w:pPr>
        <w:rPr>
          <w:b/>
          <w:bCs/>
          <w:sz w:val="22"/>
          <w:szCs w:val="22"/>
          <w:lang w:val="en-GB"/>
        </w:rPr>
      </w:pPr>
      <w:r w:rsidRPr="00781D42">
        <w:rPr>
          <w:b/>
          <w:bCs/>
          <w:sz w:val="22"/>
          <w:szCs w:val="22"/>
          <w:lang w:val="en-GB"/>
        </w:rPr>
        <w:t xml:space="preserve">Proposal </w:t>
      </w:r>
      <w:r>
        <w:rPr>
          <w:b/>
          <w:bCs/>
          <w:sz w:val="22"/>
          <w:szCs w:val="22"/>
          <w:lang w:val="en-GB"/>
        </w:rPr>
        <w:t>7</w:t>
      </w:r>
      <w:r w:rsidRPr="00781D42">
        <w:rPr>
          <w:b/>
          <w:bCs/>
          <w:sz w:val="22"/>
          <w:szCs w:val="22"/>
          <w:lang w:val="en-GB"/>
        </w:rPr>
        <w:t xml:space="preserve">: </w:t>
      </w:r>
      <w:r>
        <w:rPr>
          <w:b/>
          <w:bCs/>
          <w:sz w:val="22"/>
          <w:szCs w:val="22"/>
          <w:lang w:val="en-GB"/>
        </w:rPr>
        <w:t>When a TRS configuration is indicated as available, the idle/inactive UEs assumes that only a certain number of TRS occasion(s) before a PO is available.</w:t>
      </w:r>
    </w:p>
    <w:p w14:paraId="18C7FCAA" w14:textId="77777777" w:rsidR="001235A7" w:rsidRPr="001235A7" w:rsidRDefault="001235A7" w:rsidP="00446964">
      <w:pPr>
        <w:tabs>
          <w:tab w:val="left" w:pos="640"/>
        </w:tabs>
        <w:jc w:val="both"/>
        <w:rPr>
          <w:rFonts w:eastAsia="Batang"/>
          <w:b/>
          <w:bCs/>
          <w:iCs/>
          <w:color w:val="000000"/>
          <w:kern w:val="2"/>
          <w:sz w:val="22"/>
          <w:szCs w:val="22"/>
          <w:lang w:val="en-GB"/>
        </w:rPr>
      </w:pPr>
    </w:p>
    <w:p w14:paraId="011FBF3D" w14:textId="77777777" w:rsidR="00F474AC" w:rsidRDefault="00F474AC" w:rsidP="00F474AC">
      <w:pPr>
        <w:pStyle w:val="Heading1"/>
      </w:pPr>
      <w:r>
        <w:t>Reference</w:t>
      </w:r>
    </w:p>
    <w:p w14:paraId="733F4436" w14:textId="43B529E2" w:rsidR="00344198" w:rsidRPr="00A73C5A" w:rsidRDefault="00BF7A10"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18149261" w14:textId="1F3853B3" w:rsidR="00A73C5A" w:rsidRPr="00A73C5A" w:rsidRDefault="00A73C5A"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A73C5A">
        <w:rPr>
          <w:sz w:val="22"/>
          <w:szCs w:val="22"/>
        </w:rPr>
        <w:t>R1-2101393,</w:t>
      </w:r>
      <w:r>
        <w:rPr>
          <w:sz w:val="22"/>
          <w:szCs w:val="22"/>
        </w:rPr>
        <w:t xml:space="preserve"> </w:t>
      </w:r>
      <w:r w:rsidRPr="00A73C5A">
        <w:rPr>
          <w:sz w:val="22"/>
          <w:szCs w:val="22"/>
          <w:lang w:val="en-GB"/>
        </w:rPr>
        <w:t xml:space="preserve">Indication of TRS/CSI-RS for </w:t>
      </w:r>
      <w:r w:rsidRPr="00A73C5A">
        <w:rPr>
          <w:sz w:val="22"/>
          <w:szCs w:val="22"/>
        </w:rPr>
        <w:t xml:space="preserve">idle/inactive-mode </w:t>
      </w:r>
      <w:r w:rsidRPr="00A73C5A">
        <w:rPr>
          <w:sz w:val="22"/>
          <w:szCs w:val="22"/>
          <w:lang w:val="en-GB"/>
        </w:rPr>
        <w:t>UE power saving</w:t>
      </w:r>
      <w:r>
        <w:rPr>
          <w:sz w:val="22"/>
          <w:szCs w:val="22"/>
          <w:lang w:val="en-GB"/>
        </w:rPr>
        <w:t>, Apple, RAN1#104-e, Jan. 2021.</w:t>
      </w:r>
    </w:p>
    <w:p w14:paraId="276DE416" w14:textId="3DD3EF0B" w:rsid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4F222BA7" w14:textId="0E44FFD9" w:rsidR="000B5056" w:rsidRDefault="000B5056" w:rsidP="007E0050">
      <w:pPr>
        <w:overflowPunct w:val="0"/>
        <w:autoSpaceDE w:val="0"/>
        <w:autoSpaceDN w:val="0"/>
        <w:adjustRightInd w:val="0"/>
        <w:spacing w:before="100" w:beforeAutospacing="1" w:after="100" w:afterAutospacing="1"/>
        <w:textAlignment w:val="baseline"/>
        <w:rPr>
          <w:sz w:val="22"/>
          <w:szCs w:val="22"/>
        </w:rPr>
      </w:pPr>
    </w:p>
    <w:p w14:paraId="154E027F" w14:textId="070BDDFF" w:rsidR="00FC5DBD" w:rsidRPr="00FC5DBD" w:rsidRDefault="00FC5DBD" w:rsidP="00FC5DBD">
      <w:pPr>
        <w:pStyle w:val="Heading1"/>
        <w:numPr>
          <w:ilvl w:val="0"/>
          <w:numId w:val="0"/>
        </w:numPr>
        <w:rPr>
          <w:sz w:val="22"/>
          <w:szCs w:val="22"/>
        </w:rPr>
      </w:pPr>
      <w:r>
        <w:rPr>
          <w:rFonts w:hint="eastAsia"/>
        </w:rPr>
        <w:t>Appendix</w:t>
      </w:r>
      <w:r>
        <w:t xml:space="preserve"> </w:t>
      </w:r>
      <w:r w:rsidR="00A04E90">
        <w:t>A</w:t>
      </w:r>
      <w:r>
        <w:t xml:space="preserve">: </w:t>
      </w:r>
      <w:r w:rsidRPr="00FC5DBD">
        <w:t>NZP-CSI-RS-</w:t>
      </w:r>
      <w:proofErr w:type="spellStart"/>
      <w:r w:rsidRPr="00FC5DBD">
        <w:t>ResourceSet</w:t>
      </w:r>
      <w:proofErr w:type="spellEnd"/>
      <w:r w:rsidRPr="00FC5DBD">
        <w:t xml:space="preserve"> and NZP-CSI-RS-Resource</w:t>
      </w:r>
    </w:p>
    <w:tbl>
      <w:tblPr>
        <w:tblStyle w:val="TableGrid"/>
        <w:tblW w:w="0" w:type="auto"/>
        <w:tblLook w:val="04A0" w:firstRow="1" w:lastRow="0" w:firstColumn="1" w:lastColumn="0" w:noHBand="0" w:noVBand="1"/>
      </w:tblPr>
      <w:tblGrid>
        <w:gridCol w:w="9010"/>
      </w:tblGrid>
      <w:tr w:rsidR="00FC5DBD" w14:paraId="51A30FDD" w14:textId="77777777" w:rsidTr="00FC5DBD">
        <w:tc>
          <w:tcPr>
            <w:tcW w:w="9010" w:type="dxa"/>
          </w:tcPr>
          <w:p w14:paraId="41823A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spellStart"/>
            <w:proofErr w:type="gramStart"/>
            <w:r w:rsidRPr="0064160B">
              <w:rPr>
                <w:rFonts w:ascii="Courier New" w:eastAsiaTheme="minorEastAsia" w:hAnsi="Courier New" w:cs="Courier New"/>
                <w:b/>
                <w:bCs/>
                <w:color w:val="000000"/>
                <w:sz w:val="15"/>
                <w:szCs w:val="15"/>
              </w:rPr>
              <w:t>ResourceSet</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3C123A7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w:t>
            </w:r>
          </w:p>
          <w:p w14:paraId="2259E0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 xml:space="preserve">-CSI-RS-Resources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1..</w:t>
            </w:r>
            <w:proofErr w:type="gramEnd"/>
            <w:r w:rsidRPr="0064160B">
              <w:rPr>
                <w:rFonts w:ascii="Courier New" w:eastAsiaTheme="minorEastAsia" w:hAnsi="Courier New" w:cs="Courier New"/>
                <w:color w:val="000000"/>
                <w:sz w:val="15"/>
                <w:szCs w:val="15"/>
              </w:rPr>
              <w:t>maxNrofNZP-CSI-RS-ResourcesPerSet))</w:t>
            </w:r>
            <w:r w:rsidRPr="0064160B">
              <w:rPr>
                <w:rFonts w:ascii="Courier New" w:eastAsiaTheme="minorEastAsia" w:hAnsi="Courier New" w:cs="Courier New"/>
                <w:color w:val="993366"/>
                <w:sz w:val="15"/>
                <w:szCs w:val="15"/>
              </w:rPr>
              <w:t xml:space="preserve"> OF</w:t>
            </w:r>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6D136A6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repetition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on</w:t>
            </w:r>
            <w:proofErr w:type="gramEnd"/>
            <w:r w:rsidRPr="0064160B">
              <w:rPr>
                <w:rFonts w:ascii="Courier New" w:eastAsiaTheme="minorEastAsia" w:hAnsi="Courier New" w:cs="Courier New"/>
                <w:color w:val="000000"/>
                <w:sz w:val="15"/>
                <w:szCs w:val="15"/>
              </w:rPr>
              <w:t xml:space="preserve">, off }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CE4CF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aperiodicTriggeringOffset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0FEE70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trs</w:t>
            </w:r>
            <w:proofErr w:type="spellEnd"/>
            <w:r w:rsidRPr="0064160B">
              <w:rPr>
                <w:rFonts w:ascii="Courier New" w:eastAsiaTheme="minorEastAsia" w:hAnsi="Courier New" w:cs="Courier New"/>
                <w:color w:val="000000"/>
                <w:sz w:val="15"/>
                <w:szCs w:val="15"/>
              </w:rPr>
              <w:t xml:space="preserve">-Info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xml:space="preserve">true}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1DF0C0B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81E24E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777A14B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aperiodicTriggeringOffset-r16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0..31)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2178D0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2E93E0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lastRenderedPageBreak/>
              <w:t>}</w:t>
            </w:r>
          </w:p>
          <w:p w14:paraId="38FC941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gramStart"/>
            <w:r w:rsidRPr="0064160B">
              <w:rPr>
                <w:rFonts w:ascii="Courier New" w:eastAsiaTheme="minorEastAsia" w:hAnsi="Courier New" w:cs="Courier New"/>
                <w:b/>
                <w:bCs/>
                <w:color w:val="000000"/>
                <w:sz w:val="15"/>
                <w:szCs w:val="15"/>
              </w:rPr>
              <w:t>Resource</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4CC912A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58DCD57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 xml:space="preserve">                     CSI-RS-</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w:t>
            </w:r>
          </w:p>
          <w:p w14:paraId="2AF6702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8..</w:t>
            </w:r>
            <w:proofErr w:type="gramEnd"/>
            <w:r w:rsidRPr="0064160B">
              <w:rPr>
                <w:rFonts w:ascii="Courier New" w:eastAsiaTheme="minorEastAsia" w:hAnsi="Courier New" w:cs="Courier New"/>
                <w:color w:val="000000"/>
                <w:sz w:val="15"/>
                <w:szCs w:val="15"/>
              </w:rPr>
              <w:t>15),</w:t>
            </w:r>
          </w:p>
          <w:p w14:paraId="4B386E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powerControlOffsetSS</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db-3, db0, db3, db6}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4EF0BCD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w:t>
            </w:r>
          </w:p>
          <w:p w14:paraId="04893FE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periodicityAndOffset</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ResourcePeriodicityAndOffset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xml:space="preserve">-- Cond </w:t>
            </w:r>
            <w:proofErr w:type="spellStart"/>
            <w:r w:rsidRPr="0064160B">
              <w:rPr>
                <w:rFonts w:ascii="Courier New" w:eastAsiaTheme="minorEastAsia" w:hAnsi="Courier New" w:cs="Courier New"/>
                <w:color w:val="808080"/>
                <w:sz w:val="15"/>
                <w:szCs w:val="15"/>
              </w:rPr>
              <w:t>PeriodicOrSemiPersistent</w:t>
            </w:r>
            <w:proofErr w:type="spellEnd"/>
          </w:p>
          <w:p w14:paraId="2065327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qcl</w:t>
            </w:r>
            <w:proofErr w:type="spellEnd"/>
            <w:r w:rsidRPr="0064160B">
              <w:rPr>
                <w:rFonts w:ascii="Courier New" w:eastAsiaTheme="minorEastAsia" w:hAnsi="Courier New" w:cs="Courier New"/>
                <w:color w:val="000000"/>
                <w:sz w:val="15"/>
                <w:szCs w:val="15"/>
              </w:rPr>
              <w:t>-</w:t>
            </w:r>
            <w:proofErr w:type="spellStart"/>
            <w:r w:rsidRPr="0064160B">
              <w:rPr>
                <w:rFonts w:ascii="Courier New" w:eastAsiaTheme="minorEastAsia" w:hAnsi="Courier New" w:cs="Courier New"/>
                <w:color w:val="000000"/>
                <w:sz w:val="15"/>
                <w:szCs w:val="15"/>
              </w:rPr>
              <w:t>InfoPeriodicCSI</w:t>
            </w:r>
            <w:proofErr w:type="spellEnd"/>
            <w:r w:rsidRPr="0064160B">
              <w:rPr>
                <w:rFonts w:ascii="Courier New" w:eastAsiaTheme="minorEastAsia" w:hAnsi="Courier New" w:cs="Courier New"/>
                <w:color w:val="000000"/>
                <w:sz w:val="15"/>
                <w:szCs w:val="15"/>
              </w:rPr>
              <w:t>-RS              TCI-</w:t>
            </w:r>
            <w:proofErr w:type="spellStart"/>
            <w:r w:rsidRPr="0064160B">
              <w:rPr>
                <w:rFonts w:ascii="Courier New" w:eastAsiaTheme="minorEastAsia" w:hAnsi="Courier New" w:cs="Courier New"/>
                <w:color w:val="000000"/>
                <w:sz w:val="15"/>
                <w:szCs w:val="15"/>
              </w:rPr>
              <w:t>StateId</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Cond Periodic</w:t>
            </w:r>
          </w:p>
          <w:p w14:paraId="654D1BB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5A2D800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1E95044E"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CSI-RS-</w:t>
            </w:r>
            <w:proofErr w:type="spellStart"/>
            <w:proofErr w:type="gramStart"/>
            <w:r w:rsidRPr="0064160B">
              <w:rPr>
                <w:rFonts w:ascii="Courier New" w:eastAsiaTheme="minorEastAsia" w:hAnsi="Courier New" w:cs="Courier New"/>
                <w:b/>
                <w:bCs/>
                <w:color w:val="000000"/>
                <w:sz w:val="15"/>
                <w:szCs w:val="15"/>
              </w:rPr>
              <w:t>ResourceMapping</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5D2D88F"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frequencyDomainAllocation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14CAD6F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row1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(4)),</w:t>
            </w:r>
          </w:p>
          <w:p w14:paraId="44A4B21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row2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(12)),</w:t>
            </w:r>
          </w:p>
          <w:p w14:paraId="7D5114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row4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(3)),</w:t>
            </w:r>
          </w:p>
          <w:p w14:paraId="2A93993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other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(6))</w:t>
            </w:r>
          </w:p>
          <w:p w14:paraId="7B691DB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AA57CF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nrofPorts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{p</w:t>
            </w:r>
            <w:proofErr w:type="gramStart"/>
            <w:r w:rsidRPr="0064160B">
              <w:rPr>
                <w:rFonts w:ascii="Courier New" w:eastAsiaTheme="minorEastAsia" w:hAnsi="Courier New" w:cs="Courier New"/>
                <w:color w:val="000000"/>
                <w:sz w:val="15"/>
                <w:szCs w:val="15"/>
              </w:rPr>
              <w:t>1,p</w:t>
            </w:r>
            <w:proofErr w:type="gramEnd"/>
            <w:r w:rsidRPr="0064160B">
              <w:rPr>
                <w:rFonts w:ascii="Courier New" w:eastAsiaTheme="minorEastAsia" w:hAnsi="Courier New" w:cs="Courier New"/>
                <w:color w:val="000000"/>
                <w:sz w:val="15"/>
                <w:szCs w:val="15"/>
              </w:rPr>
              <w:t>2,p4,p8,p12,p16,p24,p32},</w:t>
            </w:r>
          </w:p>
          <w:p w14:paraId="09B83C9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firstOFDMSymbolInTimeDomain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13),</w:t>
            </w:r>
          </w:p>
          <w:p w14:paraId="7BF948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firstOFDMSymbolInTimeDomain2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w:t>
            </w:r>
            <w:proofErr w:type="gramEnd"/>
            <w:r w:rsidRPr="0064160B">
              <w:rPr>
                <w:rFonts w:ascii="Courier New" w:eastAsiaTheme="minorEastAsia" w:hAnsi="Courier New" w:cs="Courier New"/>
                <w:color w:val="000000"/>
                <w:sz w:val="15"/>
                <w:szCs w:val="15"/>
              </w:rPr>
              <w:t xml:space="preserve">12)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255C095D"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cdm</w:t>
            </w:r>
            <w:proofErr w:type="spellEnd"/>
            <w:r w:rsidRPr="0064160B">
              <w:rPr>
                <w:rFonts w:ascii="Courier New" w:eastAsiaTheme="minorEastAsia" w:hAnsi="Courier New" w:cs="Courier New"/>
                <w:color w:val="000000"/>
                <w:sz w:val="15"/>
                <w:szCs w:val="15"/>
              </w:rPr>
              <w:t xml:space="preserve">-Type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noCDM</w:t>
            </w:r>
            <w:proofErr w:type="spellEnd"/>
            <w:r w:rsidRPr="0064160B">
              <w:rPr>
                <w:rFonts w:ascii="Courier New" w:eastAsiaTheme="minorEastAsia" w:hAnsi="Courier New" w:cs="Courier New"/>
                <w:color w:val="000000"/>
                <w:sz w:val="15"/>
                <w:szCs w:val="15"/>
              </w:rPr>
              <w:t>, fd-CDM2, cdm4-FD2-TD2, cdm8-FD2-TD4},</w:t>
            </w:r>
          </w:p>
          <w:p w14:paraId="56DFFC3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density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69DAC19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dot5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evenPRBs</w:t>
            </w:r>
            <w:proofErr w:type="spellEnd"/>
            <w:r w:rsidRPr="0064160B">
              <w:rPr>
                <w:rFonts w:ascii="Courier New" w:eastAsiaTheme="minorEastAsia" w:hAnsi="Courier New" w:cs="Courier New"/>
                <w:color w:val="000000"/>
                <w:sz w:val="15"/>
                <w:szCs w:val="15"/>
              </w:rPr>
              <w:t>, oddPRBs},</w:t>
            </w:r>
          </w:p>
          <w:p w14:paraId="0842676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one                                 </w:t>
            </w:r>
            <w:r w:rsidRPr="0064160B">
              <w:rPr>
                <w:rFonts w:ascii="Courier New" w:eastAsiaTheme="minorEastAsia" w:hAnsi="Courier New" w:cs="Courier New"/>
                <w:color w:val="993366"/>
                <w:sz w:val="15"/>
                <w:szCs w:val="15"/>
              </w:rPr>
              <w:t>NULL</w:t>
            </w:r>
            <w:r w:rsidRPr="0064160B">
              <w:rPr>
                <w:rFonts w:ascii="Courier New" w:eastAsiaTheme="minorEastAsia" w:hAnsi="Courier New" w:cs="Courier New"/>
                <w:color w:val="000000"/>
                <w:sz w:val="15"/>
                <w:szCs w:val="15"/>
              </w:rPr>
              <w:t>,</w:t>
            </w:r>
          </w:p>
          <w:p w14:paraId="768572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three                               </w:t>
            </w:r>
            <w:proofErr w:type="gramStart"/>
            <w:r w:rsidRPr="0064160B">
              <w:rPr>
                <w:rFonts w:ascii="Courier New" w:eastAsiaTheme="minorEastAsia" w:hAnsi="Courier New" w:cs="Courier New"/>
                <w:color w:val="993366"/>
                <w:sz w:val="15"/>
                <w:szCs w:val="15"/>
              </w:rPr>
              <w:t>NULL</w:t>
            </w:r>
            <w:proofErr w:type="gramEnd"/>
            <w:r w:rsidRPr="0064160B">
              <w:rPr>
                <w:rFonts w:ascii="Courier New" w:eastAsiaTheme="minorEastAsia" w:hAnsi="Courier New" w:cs="Courier New"/>
                <w:color w:val="000000"/>
                <w:sz w:val="15"/>
                <w:szCs w:val="15"/>
              </w:rPr>
              <w:t>,</w:t>
            </w:r>
          </w:p>
          <w:p w14:paraId="7893AA8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spare                               </w:t>
            </w:r>
            <w:r w:rsidRPr="0064160B">
              <w:rPr>
                <w:rFonts w:ascii="Courier New" w:eastAsiaTheme="minorEastAsia" w:hAnsi="Courier New" w:cs="Courier New"/>
                <w:color w:val="993366"/>
                <w:sz w:val="15"/>
                <w:szCs w:val="15"/>
              </w:rPr>
              <w:t>NULL</w:t>
            </w:r>
          </w:p>
          <w:p w14:paraId="5402B43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6C8AFD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freqBand</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FrequencyOccupation</w:t>
            </w:r>
            <w:proofErr w:type="spellEnd"/>
            <w:r w:rsidRPr="0064160B">
              <w:rPr>
                <w:rFonts w:ascii="Courier New" w:eastAsiaTheme="minorEastAsia" w:hAnsi="Courier New" w:cs="Courier New"/>
                <w:color w:val="000000"/>
                <w:sz w:val="15"/>
                <w:szCs w:val="15"/>
              </w:rPr>
              <w:t>,</w:t>
            </w:r>
          </w:p>
          <w:p w14:paraId="5C0DDF35"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1B38DEE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FCB236B"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w:t>
            </w:r>
            <w:proofErr w:type="spellStart"/>
            <w:proofErr w:type="gramStart"/>
            <w:r w:rsidRPr="0064160B">
              <w:rPr>
                <w:rFonts w:ascii="Courier New" w:eastAsiaTheme="minorEastAsia" w:hAnsi="Courier New" w:cs="Courier New"/>
                <w:b/>
                <w:bCs/>
                <w:color w:val="000000"/>
                <w:sz w:val="15"/>
                <w:szCs w:val="15"/>
              </w:rPr>
              <w:t>FrequencyOccupation</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F1ABD3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startingRB</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maxNrofPhysicalResourceBlocks-1),</w:t>
            </w:r>
          </w:p>
          <w:p w14:paraId="1FDA2F9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nrofRBs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24..</w:t>
            </w:r>
            <w:proofErr w:type="gramEnd"/>
            <w:r w:rsidRPr="0064160B">
              <w:rPr>
                <w:rFonts w:ascii="Courier New" w:eastAsiaTheme="minorEastAsia" w:hAnsi="Courier New" w:cs="Courier New"/>
                <w:color w:val="000000"/>
                <w:sz w:val="15"/>
                <w:szCs w:val="15"/>
              </w:rPr>
              <w:t>maxNrofPhysicalResourceBlocksPlus1),</w:t>
            </w:r>
          </w:p>
          <w:p w14:paraId="105F8AD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C5D562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3BF1B6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p>
          <w:p w14:paraId="05F2E0B4" w14:textId="53A8E10A" w:rsidR="00FC5DBD" w:rsidRDefault="00FC5DBD" w:rsidP="00FC5DBD">
            <w:pPr>
              <w:overflowPunct w:val="0"/>
              <w:autoSpaceDE w:val="0"/>
              <w:autoSpaceDN w:val="0"/>
              <w:adjustRightInd w:val="0"/>
              <w:spacing w:before="100" w:beforeAutospacing="1" w:after="100" w:afterAutospacing="1"/>
              <w:textAlignment w:val="baseline"/>
              <w:rPr>
                <w:sz w:val="22"/>
                <w:szCs w:val="22"/>
              </w:rPr>
            </w:pPr>
            <w:proofErr w:type="spellStart"/>
            <w:r w:rsidRPr="0064160B">
              <w:rPr>
                <w:rFonts w:ascii="Courier New" w:eastAsiaTheme="minorEastAsia" w:hAnsi="Courier New" w:cs="Courier New"/>
                <w:color w:val="000000"/>
                <w:sz w:val="15"/>
                <w:szCs w:val="15"/>
              </w:rPr>
              <w:t>maxNrofPhysicalResourceBlocks</w:t>
            </w:r>
            <w:proofErr w:type="spellEnd"/>
            <w:r w:rsidRPr="0064160B">
              <w:rPr>
                <w:rFonts w:ascii="Courier New" w:eastAsiaTheme="minorEastAsia" w:hAnsi="Courier New" w:cs="Courier New"/>
                <w:color w:val="000000"/>
                <w:sz w:val="15"/>
                <w:szCs w:val="15"/>
              </w:rPr>
              <w:t xml:space="preserve"> = 275</w:t>
            </w:r>
          </w:p>
        </w:tc>
      </w:tr>
    </w:tbl>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p w14:paraId="5185926E" w14:textId="3A1EA1B0" w:rsidR="00076345" w:rsidRDefault="00076345" w:rsidP="006E6ED9">
      <w:pPr>
        <w:pStyle w:val="Heading1"/>
        <w:numPr>
          <w:ilvl w:val="0"/>
          <w:numId w:val="0"/>
        </w:numPr>
      </w:pPr>
      <w:r>
        <w:rPr>
          <w:rFonts w:hint="eastAsia"/>
        </w:rPr>
        <w:t>Appendix</w:t>
      </w:r>
      <w:r w:rsidR="007E0050">
        <w:t xml:space="preserve"> </w:t>
      </w:r>
      <w:r w:rsidR="00A04E90">
        <w:t>B</w:t>
      </w:r>
      <w:r w:rsidR="00F26BA6">
        <w:t xml:space="preserve">: Related </w:t>
      </w:r>
      <w:r w:rsidR="001849A2">
        <w:t>A</w:t>
      </w:r>
      <w:r w:rsidR="00F26BA6">
        <w:t>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5E1F18">
      <w:pPr>
        <w:numPr>
          <w:ilvl w:val="0"/>
          <w:numId w:val="3"/>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lastRenderedPageBreak/>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Note: Availability corresponds to the information for whether TRS/CSI-RS is actually transmitted or not.</w:t>
      </w:r>
    </w:p>
    <w:p w14:paraId="5D59800E" w14:textId="1CB878C7" w:rsidR="00F26BA6" w:rsidRDefault="00F26BA6" w:rsidP="002C0920">
      <w:pPr>
        <w:pStyle w:val="0Maintext"/>
        <w:spacing w:after="120" w:afterAutospacing="0" w:line="240" w:lineRule="auto"/>
        <w:ind w:firstLine="0"/>
        <w:rPr>
          <w:lang w:val="en-US"/>
        </w:rPr>
      </w:pPr>
    </w:p>
    <w:p w14:paraId="4B17AFBA" w14:textId="056DA33F" w:rsidR="001849A2" w:rsidRPr="006E6ED9" w:rsidRDefault="001849A2" w:rsidP="001849A2">
      <w:pPr>
        <w:pStyle w:val="Heading2"/>
        <w:numPr>
          <w:ilvl w:val="0"/>
          <w:numId w:val="0"/>
        </w:numPr>
        <w:rPr>
          <w:u w:val="single"/>
        </w:rPr>
      </w:pPr>
      <w:r w:rsidRPr="006E6ED9">
        <w:rPr>
          <w:u w:val="single"/>
        </w:rPr>
        <w:t>RAN1#10</w:t>
      </w:r>
      <w:r>
        <w:rPr>
          <w:u w:val="single"/>
        </w:rPr>
        <w:t>3</w:t>
      </w:r>
      <w:r w:rsidRPr="006E6ED9">
        <w:rPr>
          <w:u w:val="single"/>
        </w:rPr>
        <w:t>-e</w:t>
      </w:r>
    </w:p>
    <w:p w14:paraId="1D34F624"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13D39008" w14:textId="77777777" w:rsidR="001849A2" w:rsidRPr="001849A2" w:rsidRDefault="001849A2" w:rsidP="005E1F18">
      <w:pPr>
        <w:numPr>
          <w:ilvl w:val="0"/>
          <w:numId w:val="5"/>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Functionality of RRM measurement for neighbour cell is not supported for TRS/CSI-RS for idle/inactive UE(s).</w:t>
      </w:r>
    </w:p>
    <w:p w14:paraId="36494B4A" w14:textId="77777777" w:rsidR="001849A2" w:rsidRPr="001849A2" w:rsidRDefault="001849A2" w:rsidP="001849A2">
      <w:pPr>
        <w:tabs>
          <w:tab w:val="left" w:pos="1440"/>
        </w:tabs>
        <w:wordWrap w:val="0"/>
        <w:spacing w:after="0"/>
        <w:ind w:left="1440" w:hanging="1440"/>
        <w:rPr>
          <w:rFonts w:ascii="Calibri" w:hAnsi="Calibri" w:cs="Calibri"/>
          <w:color w:val="1F497D"/>
          <w:sz w:val="20"/>
          <w:szCs w:val="20"/>
          <w:lang w:val="en-GB" w:eastAsia="en-US"/>
        </w:rPr>
      </w:pPr>
    </w:p>
    <w:p w14:paraId="34DA1B31" w14:textId="77777777" w:rsidR="001849A2" w:rsidRPr="001849A2" w:rsidRDefault="001849A2" w:rsidP="001849A2">
      <w:pPr>
        <w:tabs>
          <w:tab w:val="left" w:pos="1440"/>
        </w:tabs>
        <w:spacing w:after="0"/>
        <w:ind w:left="1440" w:hanging="1440"/>
        <w:rPr>
          <w:rFonts w:ascii="Times" w:hAnsi="Times"/>
          <w:b/>
          <w:bCs/>
          <w:sz w:val="20"/>
          <w:szCs w:val="20"/>
          <w:highlight w:val="green"/>
          <w:lang w:val="en-GB" w:eastAsia="en-US"/>
        </w:rPr>
      </w:pPr>
      <w:r w:rsidRPr="001849A2">
        <w:rPr>
          <w:rFonts w:ascii="Times" w:hAnsi="Times"/>
          <w:b/>
          <w:bCs/>
          <w:sz w:val="20"/>
          <w:szCs w:val="20"/>
          <w:highlight w:val="green"/>
          <w:lang w:val="en-GB" w:eastAsia="en-US"/>
        </w:rPr>
        <w:t>Agreements:</w:t>
      </w:r>
    </w:p>
    <w:p w14:paraId="2E520151" w14:textId="77777777" w:rsidR="001849A2" w:rsidRPr="001849A2" w:rsidRDefault="001849A2" w:rsidP="005E1F18">
      <w:pPr>
        <w:numPr>
          <w:ilvl w:val="0"/>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SIB signalling provides the configuration of TRS/CSI-RS occasion(s) for idle/inactive UE(s).</w:t>
      </w:r>
    </w:p>
    <w:p w14:paraId="1B094417" w14:textId="77777777" w:rsidR="001849A2" w:rsidRPr="001849A2" w:rsidRDefault="001849A2" w:rsidP="005E1F18">
      <w:pPr>
        <w:numPr>
          <w:ilvl w:val="1"/>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Up to RAN2 to decide which SIB is to be used.</w:t>
      </w:r>
    </w:p>
    <w:p w14:paraId="4D85DAA8" w14:textId="77777777" w:rsidR="001849A2" w:rsidRPr="001849A2" w:rsidRDefault="001849A2" w:rsidP="005E1F18">
      <w:pPr>
        <w:numPr>
          <w:ilvl w:val="1"/>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Whether or not to additionally support other high-layer signalling methods (e.g., dedicated RRC, RRC release message, etc.) is up to RAN2</w:t>
      </w:r>
    </w:p>
    <w:p w14:paraId="232230A1"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Send an LS to RAN2 informing the above agreements, and</w:t>
      </w:r>
    </w:p>
    <w:p w14:paraId="71B062E8" w14:textId="77777777" w:rsidR="001849A2" w:rsidRPr="001849A2" w:rsidRDefault="001849A2" w:rsidP="005E1F18">
      <w:pPr>
        <w:numPr>
          <w:ilvl w:val="0"/>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To further add that RAN1 is working on the detailed physical layer design </w:t>
      </w:r>
    </w:p>
    <w:p w14:paraId="16CF56FE"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 xml:space="preserve">Draft LS is </w:t>
      </w:r>
      <w:r w:rsidRPr="001849A2">
        <w:rPr>
          <w:rFonts w:ascii="Times" w:hAnsi="Times"/>
          <w:color w:val="000000"/>
          <w:sz w:val="20"/>
          <w:szCs w:val="20"/>
          <w:highlight w:val="green"/>
          <w:lang w:val="en-GB" w:eastAsia="ko-KR"/>
        </w:rPr>
        <w:t>endorsed</w:t>
      </w:r>
      <w:r w:rsidRPr="001849A2">
        <w:rPr>
          <w:rFonts w:ascii="Times" w:hAnsi="Times"/>
          <w:color w:val="000000"/>
          <w:sz w:val="20"/>
          <w:szCs w:val="20"/>
          <w:lang w:val="en-GB" w:eastAsia="ko-KR"/>
        </w:rPr>
        <w:t>, with final LS in</w:t>
      </w:r>
      <w:r w:rsidRPr="001849A2">
        <w:rPr>
          <w:rFonts w:ascii="Times" w:hAnsi="Times"/>
          <w:color w:val="000000"/>
          <w:sz w:val="20"/>
          <w:szCs w:val="20"/>
          <w:highlight w:val="green"/>
          <w:lang w:val="en-GB" w:eastAsia="ko-KR"/>
        </w:rPr>
        <w:t xml:space="preserve"> </w:t>
      </w:r>
      <w:hyperlink r:id="rId7" w:history="1">
        <w:r w:rsidRPr="001849A2">
          <w:rPr>
            <w:rFonts w:ascii="Times" w:hAnsi="Times"/>
            <w:color w:val="0000FF"/>
            <w:sz w:val="20"/>
            <w:szCs w:val="20"/>
            <w:highlight w:val="green"/>
            <w:u w:val="single"/>
            <w:lang w:val="en-GB" w:eastAsia="ko-KR"/>
          </w:rPr>
          <w:t>R1-2009791</w:t>
        </w:r>
      </w:hyperlink>
      <w:r w:rsidRPr="001849A2">
        <w:rPr>
          <w:rFonts w:ascii="Times" w:hAnsi="Times"/>
          <w:color w:val="000000"/>
          <w:sz w:val="20"/>
          <w:szCs w:val="20"/>
          <w:highlight w:val="green"/>
          <w:lang w:val="en-GB" w:eastAsia="ko-KR"/>
        </w:rPr>
        <w:t>.</w:t>
      </w:r>
    </w:p>
    <w:p w14:paraId="2B4919B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p>
    <w:p w14:paraId="2E6CCB0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x-none"/>
        </w:rPr>
      </w:pPr>
      <w:r w:rsidRPr="001849A2">
        <w:rPr>
          <w:rFonts w:ascii="Times" w:hAnsi="Times"/>
          <w:color w:val="000000"/>
          <w:sz w:val="20"/>
          <w:szCs w:val="20"/>
          <w:highlight w:val="green"/>
          <w:lang w:val="en-GB" w:eastAsia="ko-KR"/>
        </w:rPr>
        <w:t>Agreements</w:t>
      </w:r>
      <w:r w:rsidRPr="001849A2">
        <w:rPr>
          <w:rFonts w:ascii="Times" w:hAnsi="Times"/>
          <w:color w:val="000000"/>
          <w:sz w:val="20"/>
          <w:szCs w:val="20"/>
          <w:lang w:val="en-GB" w:eastAsia="ko-KR"/>
        </w:rPr>
        <w:t>:</w:t>
      </w:r>
    </w:p>
    <w:p w14:paraId="1EB609A3" w14:textId="77777777" w:rsidR="001849A2" w:rsidRPr="001849A2" w:rsidRDefault="001849A2" w:rsidP="005E1F18">
      <w:pPr>
        <w:numPr>
          <w:ilvl w:val="0"/>
          <w:numId w:val="7"/>
        </w:numPr>
        <w:tabs>
          <w:tab w:val="left" w:pos="1440"/>
        </w:tabs>
        <w:spacing w:after="0"/>
        <w:rPr>
          <w:rFonts w:ascii="Times" w:hAnsi="Times"/>
          <w:sz w:val="20"/>
          <w:szCs w:val="20"/>
          <w:lang w:val="en-GB" w:eastAsia="en-US"/>
        </w:rPr>
      </w:pPr>
      <w:r w:rsidRPr="001849A2">
        <w:rPr>
          <w:rFonts w:ascii="Times" w:hAnsi="Times"/>
          <w:sz w:val="20"/>
          <w:szCs w:val="20"/>
          <w:lang w:val="en-GB" w:eastAsia="en-US"/>
        </w:rPr>
        <w:t>Aperiodic TRS and semi-persistent/aperiodic CSI-RS are not used as TRS/CSI-RS occasion(s) for idle/inactive UEs.</w:t>
      </w:r>
    </w:p>
    <w:p w14:paraId="489C853C"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37B03287"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7D8F35D0"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Target sending an LS to RAN2 and RAN4 to ask whether it is feasible to allow a UE to use the potential TRS/CSI-RS occasion to enhance the SSB based IDLE/Inactive mode evaluations of the serving cell. (to also include agreements from last meeting)</w:t>
      </w:r>
    </w:p>
    <w:p w14:paraId="7A10656B"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Further discussion whether any additional information needs to be included in the LS or not, including potential re-wording of the leading sentence</w:t>
      </w:r>
    </w:p>
    <w:p w14:paraId="620FB99F"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1050FD6E" w14:textId="77777777" w:rsidR="001849A2" w:rsidRPr="001849A2" w:rsidRDefault="001849A2" w:rsidP="001849A2">
      <w:pPr>
        <w:tabs>
          <w:tab w:val="left" w:pos="1440"/>
        </w:tabs>
        <w:wordWrap w:val="0"/>
        <w:spacing w:after="0"/>
        <w:ind w:left="1440" w:hanging="1440"/>
        <w:rPr>
          <w:rFonts w:ascii="Times" w:hAnsi="Times"/>
          <w:sz w:val="20"/>
          <w:highlight w:val="green"/>
          <w:lang w:val="en-GB" w:eastAsia="en-US"/>
        </w:rPr>
      </w:pPr>
      <w:bookmarkStart w:id="0" w:name="_Hlk56167136"/>
      <w:r w:rsidRPr="001849A2">
        <w:rPr>
          <w:rFonts w:ascii="Times" w:hAnsi="Times"/>
          <w:color w:val="1F497D"/>
          <w:sz w:val="20"/>
          <w:highlight w:val="green"/>
          <w:shd w:val="clear" w:color="auto" w:fill="FFFF00"/>
          <w:lang w:val="en-GB" w:eastAsia="en-US"/>
        </w:rPr>
        <w:t>Agreements:</w:t>
      </w:r>
    </w:p>
    <w:p w14:paraId="0E171152" w14:textId="77777777" w:rsidR="001849A2" w:rsidRPr="001849A2" w:rsidRDefault="001849A2" w:rsidP="005E1F18">
      <w:pPr>
        <w:numPr>
          <w:ilvl w:val="0"/>
          <w:numId w:val="8"/>
        </w:numPr>
        <w:tabs>
          <w:tab w:val="left" w:pos="1440"/>
        </w:tabs>
        <w:spacing w:after="0"/>
        <w:rPr>
          <w:rFonts w:ascii="Times" w:eastAsia="Calibri" w:hAnsi="Times"/>
          <w:sz w:val="20"/>
          <w:lang w:val="en-GB" w:eastAsia="en-US"/>
        </w:rPr>
      </w:pPr>
      <w:r w:rsidRPr="001849A2">
        <w:rPr>
          <w:rFonts w:ascii="Times" w:hAnsi="Times"/>
          <w:sz w:val="20"/>
          <w:lang w:val="en-GB" w:eastAsia="en-US"/>
        </w:rPr>
        <w:lastRenderedPageBreak/>
        <w:t xml:space="preserve">Discuss further </w:t>
      </w:r>
      <w:r w:rsidRPr="001849A2">
        <w:rPr>
          <w:rFonts w:ascii="Times" w:hAnsi="Times"/>
          <w:color w:val="FF0000"/>
          <w:sz w:val="20"/>
          <w:u w:val="single"/>
          <w:lang w:val="en-GB" w:eastAsia="en-US"/>
        </w:rPr>
        <w:t>based on the</w:t>
      </w:r>
      <w:r w:rsidRPr="001849A2">
        <w:rPr>
          <w:rFonts w:ascii="Times" w:hAnsi="Times"/>
          <w:sz w:val="20"/>
          <w:lang w:val="en-GB" w:eastAsia="en-US"/>
        </w:rPr>
        <w:t xml:space="preserve"> following alternatives and down-select at RAN1#104-e:</w:t>
      </w:r>
    </w:p>
    <w:p w14:paraId="26003EA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1: The availability of TRS/CSI-RS at the configured occasion(s) is NOT informed to the UE.</w:t>
      </w:r>
    </w:p>
    <w:p w14:paraId="72702132"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2: The availability of TRS/CSI-RS at the configured occasion(s) is informed to the UE.</w:t>
      </w:r>
    </w:p>
    <w:p w14:paraId="52B6728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3. The conditional availability of TRS/CSI-RS at the configured occasion(s) is informed to the UE.</w:t>
      </w:r>
    </w:p>
    <w:p w14:paraId="3C54662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 The condition can be, e.g., existence of paging.</w:t>
      </w:r>
    </w:p>
    <w:p w14:paraId="0CDFE074"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4. Combination of the above alternatives.</w:t>
      </w:r>
    </w:p>
    <w:p w14:paraId="03B28668"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FFS for details</w:t>
      </w:r>
    </w:p>
    <w:p w14:paraId="72DAE31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 xml:space="preserve">FFS for UE </w:t>
      </w:r>
      <w:proofErr w:type="spellStart"/>
      <w:r w:rsidRPr="001849A2">
        <w:rPr>
          <w:rFonts w:ascii="Times" w:hAnsi="Times"/>
          <w:sz w:val="20"/>
          <w:lang w:val="en-GB" w:eastAsia="en-US"/>
        </w:rPr>
        <w:t>behavior</w:t>
      </w:r>
      <w:proofErr w:type="spellEnd"/>
      <w:r w:rsidRPr="001849A2">
        <w:rPr>
          <w:rFonts w:ascii="Times" w:hAnsi="Times"/>
          <w:sz w:val="20"/>
          <w:lang w:val="en-GB" w:eastAsia="en-US"/>
        </w:rPr>
        <w:t xml:space="preserve"> when the availability is not informed.</w:t>
      </w:r>
    </w:p>
    <w:p w14:paraId="52473370"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Other techniques are not precluded.</w:t>
      </w:r>
    </w:p>
    <w:p w14:paraId="108D252F"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Companies encourage to provide sufficient information for the proposal, e.g.,</w:t>
      </w:r>
    </w:p>
    <w:p w14:paraId="11D8393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achieve power saving gain</w:t>
      </w:r>
    </w:p>
    <w:p w14:paraId="2F17D536"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minimize impact on NW</w:t>
      </w:r>
    </w:p>
    <w:p w14:paraId="405B577A" w14:textId="77777777" w:rsidR="001849A2" w:rsidRPr="00986E92" w:rsidRDefault="001849A2" w:rsidP="005E1F18">
      <w:pPr>
        <w:pStyle w:val="ListParagraph"/>
        <w:numPr>
          <w:ilvl w:val="2"/>
          <w:numId w:val="8"/>
        </w:numPr>
        <w:tabs>
          <w:tab w:val="left" w:pos="1440"/>
        </w:tabs>
        <w:spacing w:after="0"/>
        <w:ind w:leftChars="0"/>
        <w:rPr>
          <w:lang w:eastAsia="en-US"/>
        </w:rPr>
      </w:pPr>
      <w:r w:rsidRPr="00986E92">
        <w:rPr>
          <w:lang w:eastAsia="en-US"/>
        </w:rPr>
        <w:t>how to minimize extra UE implementation complexity</w:t>
      </w:r>
    </w:p>
    <w:p w14:paraId="0B37BB84"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feasibility check on sharing the TRS/CSI-RS between connected UEs and idle/inactive UEs</w:t>
      </w:r>
    </w:p>
    <w:p w14:paraId="7421626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Proposals should be consistent with the WID objective.</w:t>
      </w:r>
    </w:p>
    <w:bookmarkEnd w:id="0"/>
    <w:p w14:paraId="3FC93D79"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26481104" w14:textId="77777777" w:rsidR="001849A2" w:rsidRPr="001849A2" w:rsidRDefault="001849A2" w:rsidP="001849A2">
      <w:pPr>
        <w:tabs>
          <w:tab w:val="left" w:pos="1440"/>
        </w:tabs>
        <w:spacing w:after="0"/>
        <w:ind w:left="1440" w:hanging="1440"/>
        <w:rPr>
          <w:rFonts w:ascii="Times" w:hAnsi="Times"/>
          <w:b/>
          <w:bCs/>
          <w:sz w:val="20"/>
          <w:szCs w:val="20"/>
          <w:u w:val="single"/>
          <w:lang w:val="en-GB" w:eastAsia="x-none"/>
        </w:rPr>
      </w:pPr>
      <w:r w:rsidRPr="001849A2">
        <w:rPr>
          <w:rFonts w:ascii="Times" w:hAnsi="Times"/>
          <w:b/>
          <w:bCs/>
          <w:sz w:val="20"/>
          <w:szCs w:val="20"/>
          <w:u w:val="single"/>
          <w:lang w:val="en-GB" w:eastAsia="x-none"/>
        </w:rPr>
        <w:t>Conclusion:</w:t>
      </w:r>
    </w:p>
    <w:p w14:paraId="35C199E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TRS/CSI-RS based PEI is discussed in AI 8.7.1.1.</w:t>
      </w:r>
    </w:p>
    <w:p w14:paraId="5F3AD9E9"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PEI functionality is not further discussed under AI 8.7.1.2.</w:t>
      </w:r>
    </w:p>
    <w:p w14:paraId="6FC69E0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Note: This does not prevent to potentially use PEI to carry the indication for TRS/CSI-RS presence.</w:t>
      </w:r>
    </w:p>
    <w:p w14:paraId="6BFE39A4" w14:textId="77777777" w:rsidR="007E0050" w:rsidRPr="001849A2" w:rsidRDefault="007E0050" w:rsidP="002C0920">
      <w:pPr>
        <w:pStyle w:val="0Maintext"/>
        <w:spacing w:after="120" w:afterAutospacing="0" w:line="240" w:lineRule="auto"/>
        <w:ind w:firstLine="0"/>
      </w:pPr>
    </w:p>
    <w:p w14:paraId="7A236936" w14:textId="1F58354A" w:rsidR="003F36E6" w:rsidRPr="006E6ED9" w:rsidRDefault="003F36E6" w:rsidP="003F36E6">
      <w:pPr>
        <w:pStyle w:val="Heading2"/>
        <w:numPr>
          <w:ilvl w:val="0"/>
          <w:numId w:val="0"/>
        </w:numPr>
        <w:rPr>
          <w:u w:val="single"/>
        </w:rPr>
      </w:pPr>
      <w:r w:rsidRPr="006E6ED9">
        <w:rPr>
          <w:u w:val="single"/>
        </w:rPr>
        <w:t>RAN1#10</w:t>
      </w:r>
      <w:r>
        <w:rPr>
          <w:u w:val="single"/>
        </w:rPr>
        <w:t>4</w:t>
      </w:r>
      <w:r w:rsidRPr="006E6ED9">
        <w:rPr>
          <w:u w:val="single"/>
        </w:rPr>
        <w:t>-e</w:t>
      </w:r>
    </w:p>
    <w:p w14:paraId="25C32229"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4A0234EB" w14:textId="77777777" w:rsidR="003F36E6" w:rsidRPr="003F36E6" w:rsidRDefault="003F36E6" w:rsidP="003F36E6">
      <w:pPr>
        <w:spacing w:before="60" w:after="60" w:line="288" w:lineRule="auto"/>
        <w:jc w:val="both"/>
        <w:rPr>
          <w:rFonts w:eastAsia="Batang"/>
          <w:sz w:val="20"/>
          <w:szCs w:val="20"/>
          <w:lang w:val="en-GB" w:eastAsia="ko-KR"/>
        </w:rPr>
      </w:pPr>
      <w:r w:rsidRPr="003F36E6">
        <w:rPr>
          <w:rFonts w:eastAsia="Batang"/>
          <w:sz w:val="20"/>
          <w:szCs w:val="20"/>
          <w:lang w:val="en-GB" w:eastAsia="ko-KR"/>
        </w:rPr>
        <w:t xml:space="preserve">Configuration of TRS/CSI-RS occasion(s) for idle/inactive </w:t>
      </w:r>
      <w:proofErr w:type="spellStart"/>
      <w:r w:rsidRPr="003F36E6">
        <w:rPr>
          <w:rFonts w:eastAsia="Batang"/>
          <w:sz w:val="20"/>
          <w:szCs w:val="20"/>
          <w:lang w:val="en-GB" w:eastAsia="ko-KR"/>
        </w:rPr>
        <w:t>Ues</w:t>
      </w:r>
      <w:proofErr w:type="spellEnd"/>
      <w:r w:rsidRPr="003F36E6">
        <w:rPr>
          <w:rFonts w:eastAsia="Batang"/>
          <w:sz w:val="20"/>
          <w:szCs w:val="20"/>
          <w:lang w:val="en-GB" w:eastAsia="ko-KR"/>
        </w:rPr>
        <w:t xml:space="preserve"> include at least:</w:t>
      </w:r>
    </w:p>
    <w:p w14:paraId="51B4F3C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powerControlOffsetSS</w:t>
      </w:r>
      <w:proofErr w:type="spellEnd"/>
      <w:r w:rsidRPr="003F36E6">
        <w:rPr>
          <w:sz w:val="20"/>
          <w:szCs w:val="20"/>
          <w:lang w:val="en-GB" w:eastAsia="ko-KR"/>
        </w:rPr>
        <w:t>,</w:t>
      </w:r>
    </w:p>
    <w:p w14:paraId="25F94CC0"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scramblingID</w:t>
      </w:r>
      <w:proofErr w:type="spellEnd"/>
    </w:p>
    <w:p w14:paraId="6802165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firstOFDMSymbolInTimeDomain</w:t>
      </w:r>
      <w:proofErr w:type="spellEnd"/>
      <w:r w:rsidRPr="003F36E6">
        <w:rPr>
          <w:sz w:val="20"/>
          <w:szCs w:val="20"/>
          <w:lang w:val="en-GB" w:eastAsia="ko-KR"/>
        </w:rPr>
        <w:t>,</w:t>
      </w:r>
    </w:p>
    <w:p w14:paraId="332041CE"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startingRB</w:t>
      </w:r>
      <w:proofErr w:type="spellEnd"/>
      <w:r w:rsidRPr="003F36E6">
        <w:rPr>
          <w:sz w:val="20"/>
          <w:szCs w:val="20"/>
          <w:lang w:val="en-GB" w:eastAsia="ko-KR"/>
        </w:rPr>
        <w:t>.</w:t>
      </w:r>
    </w:p>
    <w:p w14:paraId="77893DC5"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nrofRBs</w:t>
      </w:r>
      <w:proofErr w:type="spellEnd"/>
      <w:r w:rsidRPr="003F36E6">
        <w:rPr>
          <w:sz w:val="20"/>
          <w:szCs w:val="20"/>
          <w:lang w:val="en-GB" w:eastAsia="ko-KR"/>
        </w:rPr>
        <w:t>,</w:t>
      </w:r>
    </w:p>
    <w:p w14:paraId="6713A8C6"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other parameters</w:t>
      </w:r>
    </w:p>
    <w:p w14:paraId="783E97A8"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applicable values</w:t>
      </w:r>
    </w:p>
    <w:p w14:paraId="144CFF2C" w14:textId="77777777" w:rsidR="003F36E6" w:rsidRPr="003F36E6" w:rsidRDefault="003F36E6" w:rsidP="003F36E6">
      <w:pPr>
        <w:spacing w:before="60" w:after="0" w:line="288" w:lineRule="auto"/>
        <w:jc w:val="both"/>
        <w:rPr>
          <w:rFonts w:eastAsia="Batang"/>
          <w:sz w:val="28"/>
          <w:szCs w:val="36"/>
          <w:lang w:val="en-GB" w:eastAsia="ko-KR"/>
        </w:rPr>
      </w:pPr>
    </w:p>
    <w:p w14:paraId="68E5E744"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56E602F4" w14:textId="77777777" w:rsidR="003F36E6" w:rsidRPr="003F36E6" w:rsidRDefault="003F36E6" w:rsidP="003F36E6">
      <w:pPr>
        <w:spacing w:before="60" w:after="60" w:line="288" w:lineRule="auto"/>
        <w:jc w:val="both"/>
        <w:rPr>
          <w:rFonts w:eastAsia="Batang"/>
          <w:color w:val="000000"/>
          <w:sz w:val="20"/>
          <w:szCs w:val="20"/>
          <w:lang w:val="en-GB" w:eastAsia="ko-KR"/>
        </w:rPr>
      </w:pPr>
      <w:r w:rsidRPr="003F36E6">
        <w:rPr>
          <w:rFonts w:eastAsia="Batang"/>
          <w:color w:val="000000"/>
          <w:sz w:val="20"/>
          <w:szCs w:val="20"/>
          <w:lang w:val="en-GB" w:eastAsia="ko-KR"/>
        </w:rPr>
        <w:t xml:space="preserve">The SCS configuration of TRS/CSI-RS occasion(s) for idle/inactive UEs can be discussed and down-selected from following alternatives at </w:t>
      </w:r>
      <w:r w:rsidRPr="003F36E6">
        <w:rPr>
          <w:rFonts w:eastAsia="Batang"/>
          <w:color w:val="FF0000"/>
          <w:sz w:val="20"/>
          <w:szCs w:val="20"/>
          <w:u w:val="single"/>
          <w:lang w:val="en-GB" w:eastAsia="ko-KR"/>
        </w:rPr>
        <w:t>RAN1#104b-e</w:t>
      </w:r>
      <w:r w:rsidRPr="003F36E6">
        <w:rPr>
          <w:rFonts w:eastAsia="Batang"/>
          <w:strike/>
          <w:color w:val="FF0000"/>
          <w:sz w:val="20"/>
          <w:szCs w:val="20"/>
          <w:lang w:val="en-GB" w:eastAsia="ko-KR"/>
        </w:rPr>
        <w:t>RAN1#105-e</w:t>
      </w:r>
      <w:r w:rsidRPr="003F36E6">
        <w:rPr>
          <w:rFonts w:eastAsia="Batang"/>
          <w:color w:val="000000"/>
          <w:sz w:val="40"/>
          <w:szCs w:val="40"/>
          <w:lang w:val="en-GB" w:eastAsia="ko-KR"/>
        </w:rPr>
        <w:t>:</w:t>
      </w:r>
    </w:p>
    <w:p w14:paraId="510C3005"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Alt1: same as initial BWP</w:t>
      </w:r>
    </w:p>
    <w:p w14:paraId="5B9B0070"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 xml:space="preserve">Alt2: configurable parameter </w:t>
      </w:r>
    </w:p>
    <w:p w14:paraId="646CB39C" w14:textId="77777777" w:rsidR="003F36E6" w:rsidRPr="003F36E6" w:rsidRDefault="003F36E6" w:rsidP="003F36E6">
      <w:pPr>
        <w:spacing w:before="60" w:after="0" w:line="288" w:lineRule="auto"/>
        <w:jc w:val="both"/>
        <w:rPr>
          <w:rFonts w:eastAsia="Batang"/>
          <w:sz w:val="28"/>
          <w:szCs w:val="36"/>
          <w:lang w:val="en-GB" w:eastAsia="ko-KR"/>
        </w:rPr>
      </w:pPr>
    </w:p>
    <w:p w14:paraId="3933493B" w14:textId="77777777" w:rsidR="003F36E6" w:rsidRPr="003F36E6" w:rsidRDefault="003F36E6" w:rsidP="003F36E6">
      <w:pPr>
        <w:spacing w:after="0"/>
        <w:rPr>
          <w:rFonts w:ascii="Calibri" w:eastAsia="Batang" w:hAnsi="Calibri"/>
          <w:sz w:val="20"/>
          <w:szCs w:val="20"/>
          <w:highlight w:val="green"/>
          <w:lang w:val="en-GB" w:eastAsia="en-US"/>
        </w:rPr>
      </w:pPr>
      <w:r w:rsidRPr="003F36E6">
        <w:rPr>
          <w:rFonts w:ascii="Times" w:eastAsia="Batang" w:hAnsi="Times"/>
          <w:sz w:val="20"/>
          <w:szCs w:val="20"/>
          <w:highlight w:val="green"/>
          <w:lang w:val="en-GB" w:eastAsia="en-US"/>
        </w:rPr>
        <w:t>Agreements:</w:t>
      </w:r>
    </w:p>
    <w:p w14:paraId="7F8D22F0" w14:textId="77777777" w:rsidR="003F36E6" w:rsidRPr="003F36E6" w:rsidRDefault="003F36E6" w:rsidP="003F36E6">
      <w:pPr>
        <w:spacing w:after="0"/>
        <w:rPr>
          <w:rFonts w:ascii="Times" w:eastAsia="Batang" w:hAnsi="Times"/>
          <w:sz w:val="20"/>
          <w:szCs w:val="20"/>
          <w:lang w:val="en-GB" w:eastAsia="en-US"/>
        </w:rPr>
      </w:pPr>
      <w:r w:rsidRPr="003F36E6">
        <w:rPr>
          <w:rFonts w:ascii="Times" w:eastAsia="Batang" w:hAnsi="Times"/>
          <w:sz w:val="20"/>
          <w:szCs w:val="20"/>
          <w:lang w:val="en-GB" w:eastAsia="en-US"/>
        </w:rPr>
        <w:t xml:space="preserve">Multiple RS resources can be configured for TRS/CSI-RS occasion(s) for idle/inactive UEs. </w:t>
      </w:r>
    </w:p>
    <w:p w14:paraId="64824E77" w14:textId="77777777" w:rsidR="003F36E6" w:rsidRPr="003F36E6" w:rsidRDefault="003F36E6" w:rsidP="005E1F18">
      <w:pPr>
        <w:numPr>
          <w:ilvl w:val="0"/>
          <w:numId w:val="11"/>
        </w:numPr>
        <w:tabs>
          <w:tab w:val="left" w:pos="1440"/>
        </w:tabs>
        <w:spacing w:before="60" w:after="0" w:line="288" w:lineRule="auto"/>
        <w:jc w:val="both"/>
        <w:rPr>
          <w:rFonts w:ascii="Times" w:eastAsia="SimSun" w:hAnsi="Times"/>
          <w:sz w:val="20"/>
          <w:szCs w:val="20"/>
          <w:lang w:val="en-GB" w:eastAsia="x-none"/>
        </w:rPr>
      </w:pPr>
      <w:r w:rsidRPr="003F36E6">
        <w:rPr>
          <w:rFonts w:ascii="Times" w:eastAsia="SimSun" w:hAnsi="Times"/>
          <w:sz w:val="20"/>
          <w:szCs w:val="20"/>
          <w:lang w:val="en-GB" w:eastAsia="x-none"/>
        </w:rPr>
        <w:t>FFS details (including whether or not to restrict the RS to be TRS only)</w:t>
      </w:r>
    </w:p>
    <w:p w14:paraId="7609200A"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611ABACB" w14:textId="77777777" w:rsidR="003F36E6" w:rsidRPr="003F36E6" w:rsidRDefault="003F36E6" w:rsidP="003F36E6">
      <w:pPr>
        <w:spacing w:before="60" w:after="0" w:line="288" w:lineRule="auto"/>
        <w:jc w:val="both"/>
        <w:rPr>
          <w:rFonts w:ascii="Times" w:eastAsia="SimSun" w:hAnsi="Times"/>
          <w:sz w:val="20"/>
          <w:szCs w:val="20"/>
          <w:lang w:val="en-GB" w:eastAsia="x-none"/>
        </w:rPr>
      </w:pPr>
      <w:r w:rsidRPr="003F36E6">
        <w:rPr>
          <w:rFonts w:ascii="Times" w:eastAsia="SimSun" w:hAnsi="Times"/>
          <w:sz w:val="20"/>
          <w:szCs w:val="20"/>
          <w:highlight w:val="green"/>
          <w:lang w:val="en-GB" w:eastAsia="x-none"/>
        </w:rPr>
        <w:t>Agreements:</w:t>
      </w:r>
    </w:p>
    <w:p w14:paraId="597CEDB0" w14:textId="77777777" w:rsidR="003F36E6" w:rsidRPr="003F36E6" w:rsidRDefault="003F36E6" w:rsidP="003F36E6">
      <w:pPr>
        <w:spacing w:after="60" w:line="264" w:lineRule="atLeast"/>
        <w:jc w:val="both"/>
        <w:rPr>
          <w:rFonts w:ascii="Calibri" w:eastAsia="Batang" w:hAnsi="Calibri"/>
          <w:sz w:val="20"/>
          <w:szCs w:val="22"/>
          <w:lang w:eastAsia="en-US"/>
        </w:rPr>
      </w:pPr>
      <w:r w:rsidRPr="003F36E6">
        <w:rPr>
          <w:rFonts w:eastAsia="Batang"/>
          <w:sz w:val="20"/>
          <w:szCs w:val="20"/>
          <w:lang w:eastAsia="en-US"/>
        </w:rPr>
        <w:t>For a cell with TRS/CSI-RS occasions configured for IDLE/Inactive UEs, IDLE/Inactive UE’s assumption on the availability of TRS/CSI-RS at the configured occasion(s) is informed to the idle/inactive UE based on explicit indication.</w:t>
      </w:r>
    </w:p>
    <w:p w14:paraId="28B76104"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lastRenderedPageBreak/>
        <w:t xml:space="preserve">FFS details (e.g., the </w:t>
      </w:r>
      <w:proofErr w:type="spellStart"/>
      <w:r w:rsidRPr="003F36E6">
        <w:rPr>
          <w:sz w:val="20"/>
          <w:szCs w:val="20"/>
          <w:lang w:eastAsia="en-US"/>
        </w:rPr>
        <w:t>signalling</w:t>
      </w:r>
      <w:proofErr w:type="spellEnd"/>
      <w:r w:rsidRPr="003F36E6">
        <w:rPr>
          <w:sz w:val="20"/>
          <w:szCs w:val="20"/>
          <w:lang w:eastAsia="en-US"/>
        </w:rPr>
        <w:t>, detailed information for the TRS/CSI-RS, etc.)</w:t>
      </w:r>
    </w:p>
    <w:p w14:paraId="1E119565"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There is no intended blind detection of the presence/absence of TRS/CSI-RS at the UE side in this feature. That is, the UE assumes TRS/CSI-RS is not present if the network does not indicate it is available (or indicates it is unavailable).</w:t>
      </w:r>
    </w:p>
    <w:p w14:paraId="239D0D59"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5B15D803" w14:textId="77777777" w:rsidR="003F36E6" w:rsidRPr="003F36E6" w:rsidRDefault="003F36E6" w:rsidP="003F36E6">
      <w:pPr>
        <w:spacing w:before="60" w:after="60" w:line="288" w:lineRule="auto"/>
        <w:jc w:val="both"/>
        <w:rPr>
          <w:rFonts w:eastAsia="Batang"/>
          <w:b/>
          <w:bCs/>
          <w:sz w:val="20"/>
          <w:szCs w:val="20"/>
          <w:u w:val="single"/>
          <w:lang w:val="en-GB" w:eastAsia="ko-KR"/>
        </w:rPr>
      </w:pPr>
      <w:r w:rsidRPr="003F36E6">
        <w:rPr>
          <w:rFonts w:eastAsia="Batang"/>
          <w:b/>
          <w:bCs/>
          <w:sz w:val="20"/>
          <w:szCs w:val="20"/>
          <w:u w:val="single"/>
          <w:lang w:val="en-GB" w:eastAsia="en-US"/>
        </w:rPr>
        <w:t>Conclusion</w:t>
      </w:r>
    </w:p>
    <w:p w14:paraId="700CCC45" w14:textId="77777777" w:rsidR="003F36E6" w:rsidRPr="003F36E6" w:rsidRDefault="003F36E6" w:rsidP="003F36E6">
      <w:pPr>
        <w:spacing w:before="60" w:after="60" w:line="288" w:lineRule="auto"/>
        <w:jc w:val="both"/>
        <w:rPr>
          <w:rFonts w:eastAsia="Batang"/>
          <w:sz w:val="20"/>
          <w:szCs w:val="20"/>
          <w:lang w:val="en-GB" w:eastAsia="en-US"/>
        </w:rPr>
      </w:pPr>
      <w:r w:rsidRPr="003F36E6">
        <w:rPr>
          <w:rFonts w:eastAsia="Batang"/>
          <w:sz w:val="20"/>
          <w:szCs w:val="20"/>
          <w:lang w:val="en-GB" w:eastAsia="en-US"/>
        </w:rPr>
        <w:t>From RAN1 perspective, there is no consensus on supporting RRM measurement for serving cell functionality for TRS/CSI-RS occasion(s) for idles/inactive UEs.</w:t>
      </w:r>
    </w:p>
    <w:p w14:paraId="36056376" w14:textId="77777777" w:rsidR="003F36E6" w:rsidRPr="003F36E6" w:rsidRDefault="003F36E6" w:rsidP="003F36E6">
      <w:pPr>
        <w:spacing w:after="0"/>
        <w:rPr>
          <w:rFonts w:ascii="Calibri" w:eastAsia="Batang" w:hAnsi="Calibri" w:cs="Calibri"/>
          <w:color w:val="1F497D"/>
          <w:sz w:val="22"/>
          <w:szCs w:val="22"/>
          <w:lang w:eastAsia="en-US"/>
        </w:rPr>
      </w:pPr>
    </w:p>
    <w:p w14:paraId="07C56B08" w14:textId="77777777" w:rsidR="003F36E6" w:rsidRPr="003F36E6" w:rsidRDefault="003F36E6" w:rsidP="003F36E6">
      <w:pPr>
        <w:spacing w:before="60" w:after="60" w:line="288" w:lineRule="auto"/>
        <w:jc w:val="both"/>
        <w:rPr>
          <w:rFonts w:eastAsia="Batang"/>
          <w:sz w:val="20"/>
          <w:szCs w:val="20"/>
          <w:highlight w:val="green"/>
          <w:lang w:val="en-GB" w:eastAsia="en-US"/>
        </w:rPr>
      </w:pPr>
      <w:r w:rsidRPr="003F36E6">
        <w:rPr>
          <w:rFonts w:eastAsia="Batang"/>
          <w:sz w:val="20"/>
          <w:szCs w:val="20"/>
          <w:highlight w:val="green"/>
          <w:lang w:val="en-GB" w:eastAsia="en-US"/>
        </w:rPr>
        <w:t>Agreements:</w:t>
      </w:r>
    </w:p>
    <w:p w14:paraId="3BA7B81F" w14:textId="77777777" w:rsidR="003F36E6" w:rsidRPr="003F36E6" w:rsidRDefault="003F36E6" w:rsidP="003F36E6">
      <w:pPr>
        <w:spacing w:before="60" w:after="60" w:line="288" w:lineRule="auto"/>
        <w:jc w:val="both"/>
        <w:rPr>
          <w:rFonts w:eastAsia="Batang"/>
          <w:sz w:val="20"/>
          <w:szCs w:val="20"/>
          <w:lang w:eastAsia="ko-KR"/>
        </w:rPr>
      </w:pPr>
      <w:r w:rsidRPr="003F36E6">
        <w:rPr>
          <w:rFonts w:eastAsia="Batang"/>
          <w:sz w:val="20"/>
          <w:szCs w:val="20"/>
          <w:lang w:val="en-GB" w:eastAsia="en-US"/>
        </w:rPr>
        <w:t>The configuration of the frequency location of TRS/CSI-RS occasion(s) for idle/inactive UEs are discussed and down-selected from following alternatives at RAN1#104bis-e:</w:t>
      </w:r>
    </w:p>
    <w:p w14:paraId="2C4F492A"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Alt-1: within initial DL BWP</w:t>
      </w:r>
    </w:p>
    <w:p w14:paraId="78B6AA2B"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w:t>
      </w:r>
      <w:proofErr w:type="gramStart"/>
      <w:r w:rsidRPr="003F36E6">
        <w:rPr>
          <w:sz w:val="20"/>
          <w:szCs w:val="20"/>
          <w:lang w:val="en-GB" w:eastAsia="en-US"/>
        </w:rPr>
        <w:t>2:</w:t>
      </w:r>
      <w:proofErr w:type="gramEnd"/>
      <w:r w:rsidRPr="003F36E6">
        <w:rPr>
          <w:sz w:val="20"/>
          <w:szCs w:val="20"/>
          <w:lang w:val="en-GB" w:eastAsia="en-US"/>
        </w:rPr>
        <w:t xml:space="preserve"> is not restricted by initial BWP </w:t>
      </w:r>
    </w:p>
    <w:p w14:paraId="12AB32A1" w14:textId="77777777" w:rsidR="003F36E6" w:rsidRPr="003F36E6" w:rsidRDefault="003F36E6" w:rsidP="005E1F18">
      <w:pPr>
        <w:numPr>
          <w:ilvl w:val="1"/>
          <w:numId w:val="13"/>
        </w:numPr>
        <w:spacing w:before="60" w:after="60" w:line="288" w:lineRule="auto"/>
        <w:jc w:val="both"/>
        <w:rPr>
          <w:sz w:val="20"/>
          <w:szCs w:val="20"/>
          <w:lang w:val="en-GB" w:eastAsia="ko-KR"/>
        </w:rPr>
      </w:pPr>
      <w:r w:rsidRPr="003F36E6">
        <w:rPr>
          <w:sz w:val="20"/>
          <w:szCs w:val="20"/>
          <w:lang w:val="en-GB" w:eastAsia="en-US"/>
        </w:rPr>
        <w:t>IDLE/INACTIVE mode UE is not expected to receive TRS/CSI-RS outside the initial DL BWP.</w:t>
      </w:r>
    </w:p>
    <w:p w14:paraId="4CC1F978" w14:textId="77777777" w:rsidR="003F36E6" w:rsidRPr="003F36E6" w:rsidRDefault="003F36E6" w:rsidP="003F36E6">
      <w:pPr>
        <w:spacing w:after="0"/>
        <w:rPr>
          <w:rFonts w:ascii="Calibri" w:eastAsia="Calibri" w:hAnsi="Calibri" w:cs="Calibri"/>
          <w:color w:val="1F497D"/>
          <w:sz w:val="22"/>
          <w:szCs w:val="22"/>
          <w:lang w:val="en-GB" w:eastAsia="en-US"/>
        </w:rPr>
      </w:pPr>
    </w:p>
    <w:p w14:paraId="488C4629" w14:textId="77777777" w:rsidR="003F36E6" w:rsidRPr="003F36E6" w:rsidRDefault="003F36E6" w:rsidP="003F36E6">
      <w:pPr>
        <w:spacing w:after="0"/>
        <w:rPr>
          <w:rFonts w:ascii="Times" w:eastAsia="Batang" w:hAnsi="Times"/>
          <w:sz w:val="20"/>
          <w:lang w:val="en-GB" w:eastAsia="en-US"/>
        </w:rPr>
      </w:pPr>
      <w:r w:rsidRPr="003F36E6">
        <w:rPr>
          <w:rFonts w:ascii="Times" w:eastAsia="Batang" w:hAnsi="Times"/>
          <w:sz w:val="20"/>
          <w:highlight w:val="green"/>
          <w:lang w:val="en-GB" w:eastAsia="en-US"/>
        </w:rPr>
        <w:t>Agreements:</w:t>
      </w:r>
    </w:p>
    <w:p w14:paraId="486C7D5E" w14:textId="77777777" w:rsidR="003F36E6" w:rsidRPr="003F36E6" w:rsidRDefault="003F36E6" w:rsidP="003F36E6">
      <w:pPr>
        <w:spacing w:after="60" w:line="264" w:lineRule="atLeast"/>
        <w:jc w:val="both"/>
        <w:rPr>
          <w:rFonts w:eastAsia="Batang"/>
          <w:sz w:val="20"/>
          <w:szCs w:val="20"/>
          <w:lang w:val="en-GB" w:eastAsia="en-US"/>
        </w:rPr>
      </w:pPr>
      <w:r w:rsidRPr="003F36E6">
        <w:rPr>
          <w:rFonts w:ascii="Times" w:eastAsia="Batang" w:hAnsi="Times"/>
          <w:sz w:val="20"/>
          <w:szCs w:val="20"/>
          <w:lang w:val="en-GB" w:eastAsia="en-US"/>
        </w:rPr>
        <w:t xml:space="preserve">To study QCL information of TRS/CSI-RS occasion(s) for idle/inactive UEs from following alternatives: </w:t>
      </w:r>
    </w:p>
    <w:p w14:paraId="05125D43"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 xml:space="preserve">Alt-1: </w:t>
      </w:r>
      <w:r w:rsidRPr="003F36E6">
        <w:rPr>
          <w:rFonts w:ascii="Times" w:hAnsi="Times"/>
          <w:strike/>
          <w:color w:val="FF0000"/>
          <w:sz w:val="20"/>
          <w:szCs w:val="20"/>
          <w:lang w:val="en-GB" w:eastAsia="ko-KR"/>
        </w:rPr>
        <w:t>TCI state</w:t>
      </w:r>
      <w:r w:rsidRPr="003F36E6">
        <w:rPr>
          <w:rFonts w:ascii="Times" w:hAnsi="Times"/>
          <w:color w:val="FF0000"/>
          <w:sz w:val="20"/>
          <w:szCs w:val="20"/>
          <w:lang w:val="en-GB" w:eastAsia="ko-KR"/>
        </w:rPr>
        <w:t xml:space="preserve"> </w:t>
      </w:r>
      <w:r w:rsidRPr="003F36E6">
        <w:rPr>
          <w:rFonts w:ascii="Times" w:hAnsi="Times"/>
          <w:sz w:val="20"/>
          <w:szCs w:val="20"/>
          <w:lang w:val="en-GB" w:eastAsia="ko-KR"/>
        </w:rPr>
        <w:t xml:space="preserve">from higher layer configuration, </w:t>
      </w:r>
      <w:proofErr w:type="gramStart"/>
      <w:r w:rsidRPr="003F36E6">
        <w:rPr>
          <w:rFonts w:ascii="Times" w:hAnsi="Times"/>
          <w:sz w:val="20"/>
          <w:szCs w:val="20"/>
          <w:lang w:val="en-GB" w:eastAsia="ko-KR"/>
        </w:rPr>
        <w:t>e.g.</w:t>
      </w:r>
      <w:proofErr w:type="gramEnd"/>
      <w:r w:rsidRPr="003F36E6">
        <w:rPr>
          <w:rFonts w:ascii="Times" w:hAnsi="Times"/>
          <w:sz w:val="20"/>
          <w:szCs w:val="20"/>
          <w:lang w:val="en-GB" w:eastAsia="ko-KR"/>
        </w:rPr>
        <w:t xml:space="preserve"> </w:t>
      </w:r>
      <w:proofErr w:type="spellStart"/>
      <w:r w:rsidRPr="003F36E6">
        <w:rPr>
          <w:rFonts w:ascii="Times" w:hAnsi="Times"/>
          <w:sz w:val="20"/>
          <w:szCs w:val="20"/>
          <w:lang w:val="en-GB" w:eastAsia="ko-KR"/>
        </w:rPr>
        <w:t>qcl</w:t>
      </w:r>
      <w:proofErr w:type="spellEnd"/>
      <w:r w:rsidRPr="003F36E6">
        <w:rPr>
          <w:rFonts w:ascii="Times" w:hAnsi="Times"/>
          <w:sz w:val="20"/>
          <w:szCs w:val="20"/>
          <w:lang w:val="en-GB" w:eastAsia="ko-KR"/>
        </w:rPr>
        <w:t>-</w:t>
      </w:r>
      <w:proofErr w:type="spellStart"/>
      <w:r w:rsidRPr="003F36E6">
        <w:rPr>
          <w:rFonts w:ascii="Times" w:hAnsi="Times"/>
          <w:sz w:val="20"/>
          <w:szCs w:val="20"/>
          <w:lang w:val="en-GB" w:eastAsia="ko-KR"/>
        </w:rPr>
        <w:t>InfoPeriodicCSI</w:t>
      </w:r>
      <w:proofErr w:type="spellEnd"/>
      <w:r w:rsidRPr="003F36E6">
        <w:rPr>
          <w:rFonts w:ascii="Times" w:hAnsi="Times"/>
          <w:sz w:val="20"/>
          <w:szCs w:val="20"/>
          <w:lang w:val="en-GB" w:eastAsia="ko-KR"/>
        </w:rPr>
        <w:t>-RS</w:t>
      </w:r>
    </w:p>
    <w:p w14:paraId="2C908C36"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sz w:val="20"/>
          <w:szCs w:val="20"/>
          <w:lang w:val="en-GB" w:eastAsia="ko-KR"/>
        </w:rPr>
        <w:t xml:space="preserve">Alt-2: QCL assumptions associated with transmitted SSBs </w:t>
      </w:r>
      <w:r w:rsidRPr="003F36E6">
        <w:rPr>
          <w:rFonts w:ascii="Times" w:hAnsi="Times"/>
          <w:color w:val="FF0000"/>
          <w:sz w:val="20"/>
          <w:szCs w:val="20"/>
          <w:lang w:val="en-GB" w:eastAsia="ko-KR"/>
        </w:rPr>
        <w:t xml:space="preserve">implicitly, </w:t>
      </w:r>
      <w:proofErr w:type="gramStart"/>
      <w:r w:rsidRPr="003F36E6">
        <w:rPr>
          <w:rFonts w:ascii="Times" w:hAnsi="Times"/>
          <w:color w:val="FF0000"/>
          <w:sz w:val="20"/>
          <w:szCs w:val="20"/>
          <w:lang w:val="en-GB" w:eastAsia="ko-KR"/>
        </w:rPr>
        <w:t>e.g.</w:t>
      </w:r>
      <w:proofErr w:type="gramEnd"/>
      <w:r w:rsidRPr="003F36E6">
        <w:rPr>
          <w:rFonts w:ascii="Times" w:hAnsi="Times"/>
          <w:color w:val="FF0000"/>
          <w:sz w:val="20"/>
          <w:szCs w:val="20"/>
          <w:lang w:val="en-GB" w:eastAsia="ko-KR"/>
        </w:rPr>
        <w:t xml:space="preserve"> similar to PDCCH monitoring in PO</w:t>
      </w:r>
      <w:r w:rsidRPr="003F36E6">
        <w:rPr>
          <w:rFonts w:ascii="Times" w:hAnsi="Times"/>
          <w:color w:val="FF0000"/>
          <w:sz w:val="20"/>
          <w:lang w:val="en-GB" w:eastAsia="en-US"/>
        </w:rPr>
        <w:t xml:space="preserve"> </w:t>
      </w:r>
    </w:p>
    <w:p w14:paraId="405FC849" w14:textId="77777777" w:rsidR="003F36E6" w:rsidRPr="003F36E6" w:rsidRDefault="003F36E6" w:rsidP="005E1F18">
      <w:pPr>
        <w:numPr>
          <w:ilvl w:val="1"/>
          <w:numId w:val="14"/>
        </w:numPr>
        <w:tabs>
          <w:tab w:val="left" w:pos="1440"/>
        </w:tabs>
        <w:spacing w:after="0" w:line="264" w:lineRule="atLeast"/>
        <w:jc w:val="both"/>
        <w:rPr>
          <w:rFonts w:ascii="Times" w:hAnsi="Times"/>
          <w:strike/>
          <w:color w:val="FF0000"/>
          <w:sz w:val="20"/>
          <w:szCs w:val="20"/>
          <w:lang w:val="en-GB" w:eastAsia="ko-KR"/>
        </w:rPr>
      </w:pPr>
      <w:r w:rsidRPr="003F36E6">
        <w:rPr>
          <w:rFonts w:ascii="Times" w:hAnsi="Times"/>
          <w:strike/>
          <w:color w:val="FF0000"/>
          <w:sz w:val="20"/>
          <w:szCs w:val="20"/>
          <w:lang w:val="en-GB" w:eastAsia="ko-KR"/>
        </w:rPr>
        <w:t xml:space="preserve">FFS details </w:t>
      </w:r>
    </w:p>
    <w:p w14:paraId="35937C1A"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color w:val="FF0000"/>
          <w:sz w:val="20"/>
          <w:szCs w:val="20"/>
          <w:lang w:val="en-GB" w:eastAsia="ko-KR"/>
        </w:rPr>
        <w:t>FFS details</w:t>
      </w:r>
    </w:p>
    <w:p w14:paraId="760CB447"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Other alternatives are not precluded</w:t>
      </w:r>
    </w:p>
    <w:p w14:paraId="606D08E5" w14:textId="77777777" w:rsidR="003F36E6" w:rsidRPr="003F36E6" w:rsidRDefault="003F36E6" w:rsidP="003F36E6">
      <w:pPr>
        <w:spacing w:after="0"/>
        <w:rPr>
          <w:rFonts w:ascii="Calibri" w:eastAsia="Calibri" w:hAnsi="Calibri" w:cs="Calibri"/>
          <w:color w:val="1F497D"/>
          <w:sz w:val="22"/>
          <w:szCs w:val="22"/>
          <w:lang w:val="en-GB" w:eastAsia="en-US"/>
        </w:rPr>
      </w:pPr>
    </w:p>
    <w:p w14:paraId="51FB11D5" w14:textId="77777777" w:rsidR="003F36E6" w:rsidRPr="003F36E6" w:rsidRDefault="003F36E6" w:rsidP="003F36E6">
      <w:pPr>
        <w:spacing w:after="0"/>
        <w:rPr>
          <w:rFonts w:ascii="Calibri" w:eastAsia="Calibri" w:hAnsi="Calibri" w:cs="Calibri"/>
          <w:color w:val="1F497D"/>
          <w:sz w:val="22"/>
          <w:szCs w:val="22"/>
          <w:lang w:val="en-GB" w:eastAsia="en-US"/>
        </w:rPr>
      </w:pPr>
    </w:p>
    <w:p w14:paraId="27E7EDA6" w14:textId="77777777" w:rsidR="003F36E6" w:rsidRPr="003F36E6" w:rsidRDefault="003F36E6" w:rsidP="003F36E6">
      <w:pPr>
        <w:spacing w:after="160" w:line="252" w:lineRule="auto"/>
        <w:rPr>
          <w:rFonts w:ascii="Calibri" w:eastAsia="Batang" w:hAnsi="Calibri"/>
          <w:b/>
          <w:bCs/>
          <w:sz w:val="20"/>
          <w:szCs w:val="20"/>
          <w:u w:val="single"/>
          <w:lang w:eastAsia="en-US"/>
        </w:rPr>
      </w:pPr>
      <w:r w:rsidRPr="003F36E6">
        <w:rPr>
          <w:rFonts w:ascii="Times" w:eastAsia="Batang" w:hAnsi="Times"/>
          <w:b/>
          <w:bCs/>
          <w:sz w:val="20"/>
          <w:szCs w:val="20"/>
          <w:u w:val="single"/>
          <w:lang w:val="en-GB" w:eastAsia="en-US"/>
        </w:rPr>
        <w:t>Conclusion:</w:t>
      </w:r>
    </w:p>
    <w:p w14:paraId="0794C7E9" w14:textId="77777777" w:rsidR="003F36E6" w:rsidRPr="003F36E6" w:rsidRDefault="003F36E6" w:rsidP="003F36E6">
      <w:pPr>
        <w:spacing w:after="160" w:line="252" w:lineRule="auto"/>
        <w:rPr>
          <w:rFonts w:ascii="Times" w:eastAsia="Batang" w:hAnsi="Times"/>
          <w:sz w:val="20"/>
          <w:szCs w:val="20"/>
          <w:lang w:val="en-GB" w:eastAsia="en-US"/>
        </w:rPr>
      </w:pPr>
      <w:r w:rsidRPr="003F36E6">
        <w:rPr>
          <w:rFonts w:ascii="Times" w:eastAsia="Batang" w:hAnsi="Times"/>
          <w:sz w:val="20"/>
          <w:szCs w:val="20"/>
          <w:lang w:val="en-GB" w:eastAsia="en-US"/>
        </w:rPr>
        <w:t>Decide at RAN1#104b-e, whether or not to support periodic CSI-RS in addition to periodic TRS for TRS/CSI-RS occasion(s) for idle/inactive UEs.</w:t>
      </w:r>
    </w:p>
    <w:p w14:paraId="271032AF" w14:textId="74891654" w:rsidR="00F26BA6" w:rsidRDefault="00F26BA6" w:rsidP="002C0920">
      <w:pPr>
        <w:pStyle w:val="0Maintext"/>
        <w:spacing w:after="120" w:afterAutospacing="0" w:line="240" w:lineRule="auto"/>
        <w:ind w:firstLine="0"/>
      </w:pPr>
    </w:p>
    <w:p w14:paraId="5D4D9763" w14:textId="131EB51C" w:rsidR="00972168" w:rsidRPr="006E6ED9" w:rsidRDefault="00972168" w:rsidP="00972168">
      <w:pPr>
        <w:pStyle w:val="Heading2"/>
        <w:numPr>
          <w:ilvl w:val="0"/>
          <w:numId w:val="0"/>
        </w:numPr>
        <w:rPr>
          <w:u w:val="single"/>
        </w:rPr>
      </w:pPr>
      <w:r w:rsidRPr="006E6ED9">
        <w:rPr>
          <w:u w:val="single"/>
        </w:rPr>
        <w:t>RAN1#10</w:t>
      </w:r>
      <w:r>
        <w:rPr>
          <w:u w:val="single"/>
        </w:rPr>
        <w:t>4bis</w:t>
      </w:r>
      <w:r w:rsidRPr="006E6ED9">
        <w:rPr>
          <w:u w:val="single"/>
        </w:rPr>
        <w:t>-e</w:t>
      </w:r>
    </w:p>
    <w:p w14:paraId="62BDEC4C"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2B1F1A1E" w14:textId="77777777" w:rsidR="00972168" w:rsidRPr="00972168" w:rsidRDefault="00972168" w:rsidP="00972168">
      <w:pPr>
        <w:spacing w:after="0"/>
        <w:rPr>
          <w:rFonts w:ascii="Times" w:eastAsia="Batang" w:hAnsi="Times"/>
          <w:color w:val="000000"/>
          <w:sz w:val="20"/>
          <w:szCs w:val="20"/>
          <w:lang w:val="en-GB" w:eastAsia="en-US"/>
        </w:rPr>
      </w:pPr>
      <w:r w:rsidRPr="00972168">
        <w:rPr>
          <w:rFonts w:ascii="Times" w:eastAsia="Batang" w:hAnsi="Times"/>
          <w:color w:val="000000"/>
          <w:sz w:val="20"/>
          <w:szCs w:val="20"/>
          <w:lang w:val="en-GB" w:eastAsia="en-US"/>
        </w:rPr>
        <w:t>SCS of TRS/CSI-RS occasion(s) for idle/inactive UEs is same as SCS of CORESET#0.</w:t>
      </w:r>
    </w:p>
    <w:p w14:paraId="6339CA10" w14:textId="77777777" w:rsidR="00972168" w:rsidRPr="00972168" w:rsidRDefault="00972168" w:rsidP="00972168">
      <w:pPr>
        <w:spacing w:after="0"/>
        <w:rPr>
          <w:rFonts w:ascii="Times" w:eastAsia="Batang" w:hAnsi="Times"/>
          <w:sz w:val="20"/>
          <w:szCs w:val="20"/>
          <w:highlight w:val="green"/>
          <w:lang w:val="en-GB" w:eastAsia="en-US"/>
        </w:rPr>
      </w:pPr>
    </w:p>
    <w:p w14:paraId="3B09A77F"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7C6B8B40" w14:textId="77777777" w:rsidR="00972168" w:rsidRPr="00972168" w:rsidRDefault="00972168" w:rsidP="00972168">
      <w:pPr>
        <w:spacing w:after="0" w:line="264" w:lineRule="atLeast"/>
        <w:rPr>
          <w:rFonts w:ascii="Times" w:eastAsia="Batang" w:hAnsi="Times"/>
          <w:sz w:val="20"/>
          <w:szCs w:val="20"/>
          <w:lang w:val="en-GB" w:eastAsia="en-US"/>
        </w:rPr>
      </w:pPr>
      <w:r w:rsidRPr="00972168">
        <w:rPr>
          <w:rFonts w:ascii="Times" w:eastAsia="Batang" w:hAnsi="Times"/>
          <w:sz w:val="20"/>
          <w:szCs w:val="20"/>
          <w:lang w:val="en-GB" w:eastAsia="en-US"/>
        </w:rPr>
        <w:t>Support higher layer configuration of the QCL information of TRS/CSI-RS occasion(s) for idle/inactive UEs.</w:t>
      </w:r>
    </w:p>
    <w:p w14:paraId="44CA0777" w14:textId="77777777" w:rsidR="00972168" w:rsidRPr="00972168" w:rsidRDefault="00972168" w:rsidP="00972168">
      <w:pPr>
        <w:numPr>
          <w:ilvl w:val="0"/>
          <w:numId w:val="16"/>
        </w:numPr>
        <w:tabs>
          <w:tab w:val="left" w:pos="1440"/>
        </w:tabs>
        <w:spacing w:after="0"/>
        <w:rPr>
          <w:rFonts w:ascii="Times" w:eastAsia="Batang" w:hAnsi="Times"/>
          <w:sz w:val="20"/>
          <w:szCs w:val="20"/>
          <w:lang w:val="en-GB" w:eastAsia="ko-KR"/>
        </w:rPr>
      </w:pPr>
      <w:r w:rsidRPr="00972168">
        <w:rPr>
          <w:rFonts w:ascii="Times" w:eastAsia="Batang" w:hAnsi="Times"/>
          <w:sz w:val="20"/>
          <w:szCs w:val="20"/>
          <w:lang w:val="en-GB" w:eastAsia="en-US"/>
        </w:rPr>
        <w:t xml:space="preserve">FFS details of the QCL information, </w:t>
      </w: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associated SSB index</w:t>
      </w:r>
    </w:p>
    <w:p w14:paraId="158D4BC1" w14:textId="77777777" w:rsidR="00972168" w:rsidRPr="00972168" w:rsidRDefault="00972168" w:rsidP="00972168">
      <w:pPr>
        <w:spacing w:after="0"/>
        <w:rPr>
          <w:rFonts w:ascii="Times" w:eastAsia="Batang" w:hAnsi="Times"/>
          <w:sz w:val="20"/>
          <w:lang w:val="en-GB" w:eastAsia="en-US"/>
        </w:rPr>
      </w:pPr>
    </w:p>
    <w:p w14:paraId="689FF7B0" w14:textId="77777777" w:rsidR="00972168" w:rsidRPr="00972168" w:rsidRDefault="00972168" w:rsidP="00972168">
      <w:pPr>
        <w:spacing w:after="0"/>
        <w:rPr>
          <w:rFonts w:ascii="Times" w:eastAsia="Batang" w:hAnsi="Times"/>
          <w:sz w:val="20"/>
          <w:lang w:val="en-GB" w:eastAsia="en-US"/>
        </w:rPr>
      </w:pPr>
    </w:p>
    <w:p w14:paraId="5BEE0D34"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highlight w:val="green"/>
          <w:lang w:val="en-GB" w:eastAsia="en-US"/>
        </w:rPr>
        <w:t>Agreement:</w:t>
      </w:r>
    </w:p>
    <w:p w14:paraId="567D5DCE"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lang w:val="en-GB" w:eastAsia="en-US"/>
        </w:rPr>
        <w:t>IDLE/INACTIVE mode UE is not expected to receive TRS/CSI-RS outside the initial DL BWP.</w:t>
      </w:r>
    </w:p>
    <w:p w14:paraId="2284807A" w14:textId="77777777" w:rsidR="00972168" w:rsidRPr="00972168" w:rsidRDefault="00972168" w:rsidP="00972168">
      <w:pPr>
        <w:numPr>
          <w:ilvl w:val="0"/>
          <w:numId w:val="17"/>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Configuration of the frequency location of TRS/CSI-RS occasion(s) for idle/inactive UEs is not restricted by initial BWP. </w:t>
      </w:r>
    </w:p>
    <w:p w14:paraId="50419D97" w14:textId="77777777" w:rsidR="00972168" w:rsidRPr="00972168" w:rsidRDefault="00972168" w:rsidP="00972168">
      <w:pPr>
        <w:spacing w:after="0"/>
        <w:rPr>
          <w:rFonts w:ascii="Times" w:eastAsia="Batang" w:hAnsi="Times"/>
          <w:sz w:val="20"/>
          <w:lang w:val="en-GB" w:eastAsia="ko-KR"/>
        </w:rPr>
      </w:pPr>
    </w:p>
    <w:p w14:paraId="00477876" w14:textId="77777777" w:rsidR="00972168" w:rsidRPr="00972168" w:rsidRDefault="00972168" w:rsidP="00972168">
      <w:pPr>
        <w:spacing w:after="0"/>
        <w:rPr>
          <w:rFonts w:ascii="Times" w:eastAsia="Batang" w:hAnsi="Times"/>
          <w:sz w:val="20"/>
          <w:lang w:val="en-GB" w:eastAsia="ko-KR"/>
        </w:rPr>
      </w:pPr>
    </w:p>
    <w:p w14:paraId="50E4E8BC" w14:textId="77777777" w:rsidR="00972168" w:rsidRPr="00972168" w:rsidRDefault="00972168" w:rsidP="00972168">
      <w:pPr>
        <w:spacing w:after="0"/>
        <w:rPr>
          <w:rFonts w:eastAsia="Batang"/>
          <w:sz w:val="20"/>
          <w:szCs w:val="20"/>
          <w:highlight w:val="darkYellow"/>
          <w:lang w:val="en-GB" w:eastAsia="ko-KR"/>
        </w:rPr>
      </w:pPr>
      <w:r w:rsidRPr="00972168">
        <w:rPr>
          <w:rFonts w:ascii="Times" w:eastAsia="Batang" w:hAnsi="Times"/>
          <w:sz w:val="20"/>
          <w:szCs w:val="20"/>
          <w:highlight w:val="darkYellow"/>
          <w:lang w:val="en-GB" w:eastAsia="en-US"/>
        </w:rPr>
        <w:t>Working assumption:</w:t>
      </w:r>
    </w:p>
    <w:p w14:paraId="78C15208" w14:textId="77777777" w:rsidR="00972168" w:rsidRPr="00972168" w:rsidRDefault="00972168" w:rsidP="00972168">
      <w:pPr>
        <w:spacing w:after="0"/>
        <w:rPr>
          <w:rFonts w:ascii="Calibri" w:eastAsia="Batang" w:hAnsi="Calibri"/>
          <w:sz w:val="20"/>
          <w:szCs w:val="20"/>
          <w:lang w:eastAsia="en-US"/>
        </w:rPr>
      </w:pPr>
      <w:r w:rsidRPr="00972168">
        <w:rPr>
          <w:rFonts w:ascii="Times" w:eastAsia="Batang" w:hAnsi="Times"/>
          <w:sz w:val="20"/>
          <w:szCs w:val="20"/>
          <w:lang w:val="en-GB" w:eastAsia="en-US"/>
        </w:rPr>
        <w:t xml:space="preserve">Support at least L1 based </w:t>
      </w:r>
      <w:proofErr w:type="spellStart"/>
      <w:r w:rsidRPr="00972168">
        <w:rPr>
          <w:rFonts w:ascii="Times" w:eastAsia="Batang" w:hAnsi="Times"/>
          <w:sz w:val="20"/>
          <w:szCs w:val="20"/>
          <w:lang w:val="en-GB" w:eastAsia="en-US"/>
        </w:rPr>
        <w:t>signaling</w:t>
      </w:r>
      <w:proofErr w:type="spellEnd"/>
      <w:r w:rsidRPr="00972168">
        <w:rPr>
          <w:rFonts w:ascii="Times" w:eastAsia="Batang" w:hAnsi="Times"/>
          <w:sz w:val="20"/>
          <w:szCs w:val="20"/>
          <w:lang w:val="en-GB" w:eastAsia="en-US"/>
        </w:rPr>
        <w:t xml:space="preserve"> for the availability indication of TRS/CSI-RS at the configured occasion(s) to the idle/inactive UEs.</w:t>
      </w:r>
    </w:p>
    <w:p w14:paraId="2B74EE0D" w14:textId="77777777" w:rsidR="00972168" w:rsidRPr="00972168" w:rsidRDefault="00972168" w:rsidP="00972168">
      <w:pPr>
        <w:numPr>
          <w:ilvl w:val="0"/>
          <w:numId w:val="18"/>
        </w:numPr>
        <w:tabs>
          <w:tab w:val="left" w:pos="1440"/>
        </w:tabs>
        <w:spacing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details, including paging DCI and/or PEI for L1 based </w:t>
      </w:r>
      <w:proofErr w:type="spellStart"/>
      <w:r w:rsidRPr="00972168">
        <w:rPr>
          <w:rFonts w:ascii="Times" w:eastAsia="Batang" w:hAnsi="Times"/>
          <w:sz w:val="20"/>
          <w:szCs w:val="20"/>
          <w:lang w:val="en-GB" w:eastAsia="x-none"/>
        </w:rPr>
        <w:t>signaling</w:t>
      </w:r>
      <w:proofErr w:type="spellEnd"/>
    </w:p>
    <w:p w14:paraId="3FDD26FD" w14:textId="77777777" w:rsidR="00972168" w:rsidRPr="00972168" w:rsidRDefault="00972168" w:rsidP="00972168">
      <w:pPr>
        <w:numPr>
          <w:ilvl w:val="0"/>
          <w:numId w:val="18"/>
        </w:numPr>
        <w:tabs>
          <w:tab w:val="left" w:pos="1440"/>
        </w:tabs>
        <w:spacing w:before="60"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lastRenderedPageBreak/>
        <w:t xml:space="preserve">FFS SIB-based </w:t>
      </w:r>
      <w:proofErr w:type="spellStart"/>
      <w:r w:rsidRPr="00972168">
        <w:rPr>
          <w:rFonts w:ascii="Times" w:eastAsia="Batang" w:hAnsi="Times"/>
          <w:sz w:val="20"/>
          <w:szCs w:val="20"/>
          <w:lang w:val="en-GB" w:eastAsia="x-none"/>
        </w:rPr>
        <w:t>signaling</w:t>
      </w:r>
      <w:proofErr w:type="spellEnd"/>
      <w:r w:rsidRPr="00972168">
        <w:rPr>
          <w:rFonts w:ascii="Times" w:eastAsia="Batang" w:hAnsi="Times"/>
          <w:sz w:val="20"/>
          <w:szCs w:val="20"/>
          <w:lang w:val="en-GB" w:eastAsia="x-none"/>
        </w:rPr>
        <w:t>/configuration</w:t>
      </w:r>
    </w:p>
    <w:p w14:paraId="222D8F94" w14:textId="77777777" w:rsidR="00972168" w:rsidRPr="00972168" w:rsidRDefault="00972168" w:rsidP="00972168">
      <w:pPr>
        <w:numPr>
          <w:ilvl w:val="1"/>
          <w:numId w:val="18"/>
        </w:numPr>
        <w:tabs>
          <w:tab w:val="left" w:pos="1440"/>
        </w:tabs>
        <w:snapToGrid w:val="0"/>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Note: It is RAN1 understanding that existing SI update procedure is used for SIB based </w:t>
      </w:r>
      <w:proofErr w:type="spellStart"/>
      <w:r w:rsidRPr="00972168">
        <w:rPr>
          <w:rFonts w:ascii="Times" w:eastAsia="Batang" w:hAnsi="Times"/>
          <w:sz w:val="20"/>
          <w:szCs w:val="20"/>
          <w:lang w:val="en-GB" w:eastAsia="en-US"/>
        </w:rPr>
        <w:t>signaling</w:t>
      </w:r>
      <w:proofErr w:type="spellEnd"/>
    </w:p>
    <w:p w14:paraId="48E9E82C" w14:textId="77777777" w:rsidR="00972168" w:rsidRPr="00972168" w:rsidRDefault="00972168" w:rsidP="00972168">
      <w:pPr>
        <w:spacing w:after="0"/>
        <w:rPr>
          <w:rFonts w:ascii="Times" w:eastAsia="Batang" w:hAnsi="Times"/>
          <w:sz w:val="20"/>
          <w:lang w:val="en-GB" w:eastAsia="ko-KR"/>
        </w:rPr>
      </w:pPr>
    </w:p>
    <w:p w14:paraId="507CBDCB" w14:textId="77777777" w:rsidR="00972168" w:rsidRPr="00972168" w:rsidRDefault="00972168" w:rsidP="00972168">
      <w:pPr>
        <w:spacing w:after="0"/>
        <w:rPr>
          <w:rFonts w:eastAsia="Batang"/>
          <w:sz w:val="20"/>
          <w:szCs w:val="20"/>
          <w:highlight w:val="green"/>
          <w:lang w:val="en-GB" w:eastAsia="en-US"/>
        </w:rPr>
      </w:pPr>
      <w:r w:rsidRPr="00972168">
        <w:rPr>
          <w:rFonts w:eastAsia="Batang"/>
          <w:sz w:val="20"/>
          <w:szCs w:val="20"/>
          <w:highlight w:val="green"/>
          <w:lang w:val="en-GB" w:eastAsia="en-US"/>
        </w:rPr>
        <w:t>Agreement:</w:t>
      </w:r>
    </w:p>
    <w:p w14:paraId="5C89FE78" w14:textId="77777777" w:rsidR="00972168" w:rsidRPr="00972168" w:rsidRDefault="00972168" w:rsidP="00972168">
      <w:pPr>
        <w:spacing w:after="0"/>
        <w:rPr>
          <w:rFonts w:eastAsia="Batang"/>
          <w:sz w:val="20"/>
          <w:szCs w:val="20"/>
          <w:lang w:eastAsia="en-US"/>
        </w:rPr>
      </w:pPr>
      <w:r w:rsidRPr="00972168">
        <w:rPr>
          <w:rFonts w:eastAsia="Batang"/>
          <w:sz w:val="20"/>
          <w:szCs w:val="20"/>
          <w:lang w:val="en-GB" w:eastAsia="en-US"/>
        </w:rPr>
        <w:t>Configuration for TRS/CSI-RS occasion(s) for idle/inactive UEs is based on periodic TRS only, including following limitations</w:t>
      </w:r>
    </w:p>
    <w:p w14:paraId="34F426BF" w14:textId="77777777" w:rsidR="00972168" w:rsidRPr="00972168" w:rsidRDefault="00972168" w:rsidP="00972168">
      <w:pPr>
        <w:numPr>
          <w:ilvl w:val="0"/>
          <w:numId w:val="19"/>
        </w:numPr>
        <w:tabs>
          <w:tab w:val="left" w:pos="1440"/>
        </w:tabs>
        <w:spacing w:after="100" w:afterAutospacing="1" w:line="264" w:lineRule="atLeast"/>
        <w:jc w:val="both"/>
        <w:rPr>
          <w:rFonts w:eastAsia="Batang"/>
          <w:sz w:val="20"/>
          <w:szCs w:val="20"/>
          <w:lang w:val="en-GB" w:eastAsia="en-US"/>
        </w:rPr>
      </w:pPr>
      <w:r w:rsidRPr="00972168">
        <w:rPr>
          <w:rFonts w:eastAsia="Batang"/>
          <w:sz w:val="20"/>
          <w:szCs w:val="20"/>
          <w:lang w:val="en-GB" w:eastAsia="en-US"/>
        </w:rPr>
        <w:t>Configuration parameters that are necessary to provide configuration of periodic TRS for idle/inactive UEs</w:t>
      </w:r>
    </w:p>
    <w:p w14:paraId="157F4F79" w14:textId="77777777" w:rsidR="00972168" w:rsidRPr="00972168" w:rsidRDefault="00972168" w:rsidP="00972168">
      <w:pPr>
        <w:numPr>
          <w:ilvl w:val="0"/>
          <w:numId w:val="19"/>
        </w:numPr>
        <w:tabs>
          <w:tab w:val="left" w:pos="1440"/>
        </w:tabs>
        <w:spacing w:before="100" w:beforeAutospacing="1" w:after="100" w:afterAutospacing="1" w:line="264" w:lineRule="atLeast"/>
        <w:jc w:val="both"/>
        <w:rPr>
          <w:rFonts w:eastAsia="Batang"/>
          <w:sz w:val="20"/>
          <w:szCs w:val="20"/>
          <w:lang w:val="en-GB" w:eastAsia="en-US"/>
        </w:rPr>
      </w:pPr>
      <w:r w:rsidRPr="00972168">
        <w:rPr>
          <w:rFonts w:eastAsia="Batang"/>
          <w:sz w:val="20"/>
          <w:szCs w:val="20"/>
          <w:lang w:val="en-GB" w:eastAsia="en-US"/>
        </w:rPr>
        <w:t>Applicable values that are necessary to provide configuration of periodic TRS for idle/inactive UEs</w:t>
      </w:r>
    </w:p>
    <w:p w14:paraId="50187F84" w14:textId="77777777" w:rsidR="00972168" w:rsidRPr="00972168" w:rsidRDefault="00972168" w:rsidP="00972168">
      <w:pPr>
        <w:numPr>
          <w:ilvl w:val="0"/>
          <w:numId w:val="19"/>
        </w:numPr>
        <w:shd w:val="clear" w:color="auto" w:fill="FFFFFF"/>
        <w:tabs>
          <w:tab w:val="left" w:pos="1440"/>
        </w:tabs>
        <w:spacing w:before="60" w:after="0"/>
        <w:jc w:val="both"/>
        <w:rPr>
          <w:rFonts w:eastAsia="Batang"/>
          <w:sz w:val="20"/>
          <w:szCs w:val="20"/>
          <w:lang w:val="en-GB" w:eastAsia="en-US"/>
        </w:rPr>
      </w:pPr>
      <w:r w:rsidRPr="00972168">
        <w:rPr>
          <w:rFonts w:eastAsia="Batang"/>
          <w:sz w:val="20"/>
          <w:szCs w:val="20"/>
          <w:lang w:val="en-GB" w:eastAsia="en-US"/>
        </w:rPr>
        <w:t xml:space="preserve">If the configuration is provided, idle/inactive UEs can always implicitly assume that </w:t>
      </w:r>
      <w:proofErr w:type="spellStart"/>
      <w:r w:rsidRPr="00972168">
        <w:rPr>
          <w:rFonts w:eastAsia="Batang"/>
          <w:sz w:val="20"/>
          <w:szCs w:val="20"/>
          <w:lang w:val="en-GB" w:eastAsia="en-US"/>
        </w:rPr>
        <w:t>trs</w:t>
      </w:r>
      <w:proofErr w:type="spellEnd"/>
      <w:r w:rsidRPr="00972168">
        <w:rPr>
          <w:rFonts w:eastAsia="Batang"/>
          <w:sz w:val="20"/>
          <w:szCs w:val="20"/>
          <w:lang w:val="en-GB" w:eastAsia="en-US"/>
        </w:rPr>
        <w:t xml:space="preserve">-info is configured. </w:t>
      </w:r>
    </w:p>
    <w:p w14:paraId="56E0CB62" w14:textId="77777777" w:rsidR="00972168" w:rsidRPr="00972168" w:rsidRDefault="00972168" w:rsidP="00972168">
      <w:pPr>
        <w:numPr>
          <w:ilvl w:val="1"/>
          <w:numId w:val="19"/>
        </w:numPr>
        <w:spacing w:before="100" w:beforeAutospacing="1" w:after="100" w:afterAutospacing="1"/>
        <w:contextualSpacing/>
        <w:rPr>
          <w:rFonts w:eastAsia="Batang"/>
          <w:b/>
          <w:bCs/>
          <w:sz w:val="20"/>
          <w:szCs w:val="20"/>
          <w:lang w:val="en-GB" w:eastAsia="x-none"/>
        </w:rPr>
      </w:pPr>
      <w:r w:rsidRPr="00972168">
        <w:rPr>
          <w:rFonts w:eastAsia="Batang"/>
          <w:sz w:val="20"/>
          <w:szCs w:val="20"/>
          <w:lang w:val="en-GB" w:eastAsia="x-none"/>
        </w:rPr>
        <w:t xml:space="preserve">The parameter </w:t>
      </w:r>
      <w:proofErr w:type="spellStart"/>
      <w:r w:rsidRPr="00972168">
        <w:rPr>
          <w:rFonts w:eastAsia="Batang"/>
          <w:sz w:val="20"/>
          <w:szCs w:val="20"/>
          <w:lang w:val="en-GB" w:eastAsia="x-none"/>
        </w:rPr>
        <w:t>trs</w:t>
      </w:r>
      <w:proofErr w:type="spellEnd"/>
      <w:r w:rsidRPr="00972168">
        <w:rPr>
          <w:rFonts w:eastAsia="Batang"/>
          <w:sz w:val="20"/>
          <w:szCs w:val="20"/>
          <w:lang w:val="en-GB" w:eastAsia="x-none"/>
        </w:rPr>
        <w:t>-info does not need to be provided in the configuration</w:t>
      </w:r>
    </w:p>
    <w:p w14:paraId="08E7660A" w14:textId="77777777" w:rsidR="00972168" w:rsidRPr="00972168" w:rsidRDefault="00972168" w:rsidP="00972168">
      <w:pPr>
        <w:spacing w:after="0"/>
        <w:rPr>
          <w:rFonts w:eastAsia="Batang"/>
          <w:sz w:val="20"/>
          <w:szCs w:val="20"/>
          <w:highlight w:val="green"/>
          <w:lang w:val="en-GB" w:eastAsia="en-US"/>
        </w:rPr>
      </w:pPr>
      <w:r w:rsidRPr="00972168">
        <w:rPr>
          <w:rFonts w:ascii="Times" w:eastAsia="Batang" w:hAnsi="Times"/>
          <w:sz w:val="20"/>
          <w:szCs w:val="20"/>
          <w:highlight w:val="green"/>
          <w:lang w:val="en-GB" w:eastAsia="en-US"/>
        </w:rPr>
        <w:t>Agreement:</w:t>
      </w:r>
    </w:p>
    <w:p w14:paraId="304255A4" w14:textId="77777777" w:rsidR="00972168" w:rsidRPr="00972168" w:rsidRDefault="00972168" w:rsidP="00972168">
      <w:pPr>
        <w:spacing w:after="0"/>
        <w:rPr>
          <w:rFonts w:ascii="Calibri" w:eastAsia="Batang" w:hAnsi="Calibri" w:cs="Calibri"/>
          <w:sz w:val="20"/>
          <w:szCs w:val="20"/>
          <w:lang w:val="en-GB" w:eastAsia="en-US"/>
        </w:rPr>
      </w:pPr>
      <w:r w:rsidRPr="00972168">
        <w:rPr>
          <w:rFonts w:ascii="Times" w:eastAsia="Batang" w:hAnsi="Times"/>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BDC3D68" w14:textId="77777777" w:rsidR="00972168" w:rsidRPr="00972168" w:rsidRDefault="00972168" w:rsidP="00972168">
      <w:pPr>
        <w:numPr>
          <w:ilvl w:val="0"/>
          <w:numId w:val="20"/>
        </w:numPr>
        <w:tabs>
          <w:tab w:val="left" w:pos="1440"/>
        </w:tabs>
        <w:spacing w:after="0"/>
        <w:rPr>
          <w:rFonts w:ascii="Times" w:eastAsia="Batang" w:hAnsi="Times"/>
          <w:strike/>
          <w:sz w:val="20"/>
          <w:szCs w:val="20"/>
          <w:lang w:eastAsia="en-US"/>
        </w:rPr>
      </w:pPr>
      <w:r w:rsidRPr="00972168">
        <w:rPr>
          <w:rFonts w:ascii="Times" w:eastAsia="Batang" w:hAnsi="Times"/>
          <w:sz w:val="20"/>
          <w:szCs w:val="20"/>
          <w:lang w:val="en-GB" w:eastAsia="en-US"/>
        </w:rPr>
        <w:t xml:space="preserve">Alt1: Availability/unavailability information for all or some of configured RS resources </w:t>
      </w:r>
      <w:r w:rsidRPr="00972168">
        <w:rPr>
          <w:rFonts w:ascii="Times" w:eastAsia="Batang" w:hAnsi="Times"/>
          <w:color w:val="FF0000"/>
          <w:sz w:val="20"/>
          <w:szCs w:val="20"/>
          <w:lang w:val="en-GB" w:eastAsia="en-US"/>
        </w:rPr>
        <w:t>using a bitmap or codepoint</w:t>
      </w:r>
    </w:p>
    <w:p w14:paraId="4B2CADE6" w14:textId="77777777" w:rsidR="00972168" w:rsidRPr="00972168" w:rsidRDefault="00972168" w:rsidP="00972168">
      <w:pPr>
        <w:numPr>
          <w:ilvl w:val="0"/>
          <w:numId w:val="21"/>
        </w:numPr>
        <w:tabs>
          <w:tab w:val="left" w:pos="1440"/>
        </w:tabs>
        <w:spacing w:after="0"/>
        <w:ind w:left="1140"/>
        <w:rPr>
          <w:rFonts w:ascii="Times" w:eastAsia="Batang" w:hAnsi="Times"/>
          <w:sz w:val="20"/>
          <w:szCs w:val="20"/>
          <w:lang w:val="en-GB" w:eastAsia="en-US"/>
        </w:rPr>
      </w:pP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w:t>
      </w:r>
      <w:r w:rsidRPr="00972168">
        <w:rPr>
          <w:rFonts w:ascii="Times" w:eastAsia="Batang" w:hAnsi="Times"/>
          <w:color w:val="FF0000"/>
          <w:sz w:val="20"/>
          <w:szCs w:val="20"/>
          <w:lang w:val="en-GB" w:eastAsia="en-US"/>
        </w:rPr>
        <w:t xml:space="preserve">using bitmap, where </w:t>
      </w:r>
      <w:r w:rsidRPr="00972168">
        <w:rPr>
          <w:rFonts w:ascii="Times" w:eastAsia="Batang" w:hAnsi="Times"/>
          <w:sz w:val="20"/>
          <w:szCs w:val="20"/>
          <w:lang w:val="en-GB" w:eastAsia="en-US"/>
        </w:rPr>
        <w:t xml:space="preserve">each bit </w:t>
      </w:r>
      <w:r w:rsidRPr="00972168">
        <w:rPr>
          <w:rFonts w:ascii="Times" w:eastAsia="Batang" w:hAnsi="Times"/>
          <w:strike/>
          <w:color w:val="FF0000"/>
          <w:sz w:val="20"/>
          <w:szCs w:val="20"/>
          <w:lang w:val="en-GB" w:eastAsia="en-US"/>
        </w:rPr>
        <w:t>from a bitmap or a codepoint</w:t>
      </w:r>
      <w:r w:rsidRPr="00972168">
        <w:rPr>
          <w:rFonts w:ascii="Times" w:eastAsia="Batang" w:hAnsi="Times"/>
          <w:color w:val="FF0000"/>
          <w:sz w:val="20"/>
          <w:szCs w:val="20"/>
          <w:lang w:val="en-GB" w:eastAsia="en-US"/>
        </w:rPr>
        <w:t xml:space="preserve"> </w:t>
      </w:r>
      <w:r w:rsidRPr="00972168">
        <w:rPr>
          <w:rFonts w:ascii="Times" w:eastAsia="Batang" w:hAnsi="Times"/>
          <w:sz w:val="20"/>
          <w:szCs w:val="20"/>
          <w:lang w:val="en-GB" w:eastAsia="en-US"/>
        </w:rPr>
        <w:t>is associated with at least one resource</w:t>
      </w:r>
      <w:r w:rsidRPr="00972168">
        <w:rPr>
          <w:rFonts w:ascii="Times" w:eastAsia="Batang" w:hAnsi="Times"/>
          <w:strike/>
          <w:sz w:val="20"/>
          <w:szCs w:val="20"/>
          <w:lang w:val="en-GB" w:eastAsia="en-US"/>
        </w:rPr>
        <w:t>/configuration</w:t>
      </w:r>
      <w:r w:rsidRPr="00972168">
        <w:rPr>
          <w:rFonts w:ascii="Times" w:eastAsia="Batang" w:hAnsi="Times"/>
          <w:sz w:val="20"/>
          <w:szCs w:val="20"/>
          <w:lang w:val="en-GB" w:eastAsia="en-US"/>
        </w:rPr>
        <w:t xml:space="preserve"> or a set/group of resources</w:t>
      </w:r>
    </w:p>
    <w:p w14:paraId="0C1838C9" w14:textId="77777777" w:rsidR="00972168" w:rsidRPr="00972168" w:rsidRDefault="00972168" w:rsidP="00972168">
      <w:pPr>
        <w:numPr>
          <w:ilvl w:val="0"/>
          <w:numId w:val="21"/>
        </w:numPr>
        <w:tabs>
          <w:tab w:val="left" w:pos="1440"/>
        </w:tabs>
        <w:spacing w:after="0"/>
        <w:ind w:left="1140"/>
        <w:rPr>
          <w:rFonts w:ascii="Times" w:eastAsia="Batang" w:hAnsi="Times"/>
          <w:color w:val="FF0000"/>
          <w:sz w:val="20"/>
          <w:szCs w:val="20"/>
          <w:lang w:val="en-GB" w:eastAsia="en-US"/>
        </w:rPr>
      </w:pPr>
      <w:proofErr w:type="gramStart"/>
      <w:r w:rsidRPr="00972168">
        <w:rPr>
          <w:rFonts w:ascii="Times" w:eastAsia="Batang" w:hAnsi="Times"/>
          <w:color w:val="FF0000"/>
          <w:sz w:val="20"/>
          <w:szCs w:val="20"/>
          <w:lang w:val="en-GB" w:eastAsia="en-US"/>
        </w:rPr>
        <w:t>e.g.</w:t>
      </w:r>
      <w:proofErr w:type="gramEnd"/>
      <w:r w:rsidRPr="00972168">
        <w:rPr>
          <w:rFonts w:ascii="Times" w:eastAsia="Batang" w:hAnsi="Times"/>
          <w:color w:val="FF0000"/>
          <w:sz w:val="20"/>
          <w:szCs w:val="20"/>
          <w:lang w:val="en-GB" w:eastAsia="en-US"/>
        </w:rPr>
        <w:t xml:space="preserve"> a codepoint to indicate a state of availability/unavailability for all or some of configured RS resources  </w:t>
      </w:r>
    </w:p>
    <w:p w14:paraId="18471D89"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Alt2: value or codepoint to indicate one or more resource/configuration indices that correspond to the available RS resources</w:t>
      </w:r>
    </w:p>
    <w:p w14:paraId="7B44D22E"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FFS whether and how to indicate the ‘availability’ in beam selective manner.</w:t>
      </w:r>
    </w:p>
    <w:p w14:paraId="1A401E82"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Other alternatives are not precluded</w:t>
      </w:r>
    </w:p>
    <w:p w14:paraId="4A2A8C1A" w14:textId="1F0D46B4" w:rsidR="00972168" w:rsidRDefault="00972168" w:rsidP="002C0920">
      <w:pPr>
        <w:pStyle w:val="0Maintext"/>
        <w:spacing w:after="120" w:afterAutospacing="0" w:line="240" w:lineRule="auto"/>
        <w:ind w:firstLine="0"/>
      </w:pPr>
    </w:p>
    <w:p w14:paraId="48D9D30A" w14:textId="00962770" w:rsidR="00400CC3" w:rsidRPr="006E6ED9" w:rsidRDefault="00400CC3" w:rsidP="00400CC3">
      <w:pPr>
        <w:pStyle w:val="Heading2"/>
        <w:numPr>
          <w:ilvl w:val="0"/>
          <w:numId w:val="0"/>
        </w:numPr>
        <w:rPr>
          <w:u w:val="single"/>
        </w:rPr>
      </w:pPr>
      <w:r w:rsidRPr="006E6ED9">
        <w:rPr>
          <w:u w:val="single"/>
        </w:rPr>
        <w:t>RAN1#10</w:t>
      </w:r>
      <w:r>
        <w:rPr>
          <w:u w:val="single"/>
        </w:rPr>
        <w:t>5</w:t>
      </w:r>
      <w:r w:rsidRPr="006E6ED9">
        <w:rPr>
          <w:u w:val="single"/>
        </w:rPr>
        <w:t>-e</w:t>
      </w:r>
    </w:p>
    <w:p w14:paraId="607E8BF1"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1CB94CF" w14:textId="77777777" w:rsidR="00400CC3" w:rsidRPr="00400CC3" w:rsidRDefault="00400CC3" w:rsidP="00400CC3">
      <w:pPr>
        <w:snapToGrid w:val="0"/>
        <w:spacing w:after="0"/>
        <w:rPr>
          <w:rFonts w:ascii="Times" w:eastAsia="Batang" w:hAnsi="Times"/>
          <w:sz w:val="20"/>
          <w:szCs w:val="20"/>
          <w:lang w:eastAsia="en-US"/>
        </w:rPr>
      </w:pPr>
      <w:r w:rsidRPr="00400CC3">
        <w:rPr>
          <w:rFonts w:ascii="Times" w:eastAsia="Batang" w:hAnsi="Times"/>
          <w:sz w:val="20"/>
          <w:szCs w:val="20"/>
          <w:lang w:val="en-GB" w:eastAsia="en-US"/>
        </w:rPr>
        <w:t>Confirm the following working assumption:</w:t>
      </w:r>
    </w:p>
    <w:p w14:paraId="2A18B77F" w14:textId="77777777" w:rsidR="00400CC3" w:rsidRPr="00400CC3" w:rsidRDefault="00400CC3" w:rsidP="00400CC3">
      <w:pPr>
        <w:snapToGrid w:val="0"/>
        <w:spacing w:after="0"/>
        <w:ind w:left="360"/>
        <w:rPr>
          <w:rFonts w:ascii="Times" w:eastAsia="Batang" w:hAnsi="Times"/>
          <w:sz w:val="20"/>
          <w:szCs w:val="20"/>
          <w:lang w:val="en-GB" w:eastAsia="en-US"/>
        </w:rPr>
      </w:pPr>
      <w:r w:rsidRPr="00400CC3">
        <w:rPr>
          <w:rFonts w:ascii="Times" w:eastAsia="Batang" w:hAnsi="Times" w:cs="Times"/>
          <w:sz w:val="20"/>
          <w:szCs w:val="20"/>
          <w:lang w:val="en-GB" w:eastAsia="en-US"/>
        </w:rPr>
        <w:t xml:space="preserve">Support at least L1 based </w:t>
      </w:r>
      <w:proofErr w:type="spellStart"/>
      <w:r w:rsidRPr="00400CC3">
        <w:rPr>
          <w:rFonts w:ascii="Times" w:eastAsia="Batang" w:hAnsi="Times" w:cs="Times"/>
          <w:sz w:val="20"/>
          <w:szCs w:val="20"/>
          <w:lang w:val="en-GB" w:eastAsia="en-US"/>
        </w:rPr>
        <w:t>signaling</w:t>
      </w:r>
      <w:proofErr w:type="spellEnd"/>
      <w:r w:rsidRPr="00400CC3">
        <w:rPr>
          <w:rFonts w:ascii="Times" w:eastAsia="Batang" w:hAnsi="Times" w:cs="Times"/>
          <w:sz w:val="20"/>
          <w:szCs w:val="20"/>
          <w:lang w:val="en-GB" w:eastAsia="en-US"/>
        </w:rPr>
        <w:t xml:space="preserve"> for the availability indication of TRS/CSI-RS at the configured occasion(s) to the idle/inactive UEs.</w:t>
      </w:r>
    </w:p>
    <w:p w14:paraId="11444500"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details, including paging DCI and/or PEI for L1 based </w:t>
      </w:r>
      <w:proofErr w:type="spellStart"/>
      <w:r w:rsidRPr="00400CC3">
        <w:rPr>
          <w:rFonts w:ascii="Times" w:eastAsia="Batang" w:hAnsi="Times" w:cs="Times"/>
          <w:sz w:val="20"/>
          <w:szCs w:val="20"/>
          <w:lang w:val="en-GB" w:eastAsia="x-none"/>
        </w:rPr>
        <w:t>signaling</w:t>
      </w:r>
      <w:proofErr w:type="spellEnd"/>
    </w:p>
    <w:p w14:paraId="0317DDE1"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SIB-based </w:t>
      </w:r>
      <w:proofErr w:type="spellStart"/>
      <w:r w:rsidRPr="00400CC3">
        <w:rPr>
          <w:rFonts w:ascii="Times" w:eastAsia="Batang" w:hAnsi="Times" w:cs="Times"/>
          <w:sz w:val="20"/>
          <w:szCs w:val="20"/>
          <w:lang w:val="en-GB" w:eastAsia="x-none"/>
        </w:rPr>
        <w:t>signaling</w:t>
      </w:r>
      <w:proofErr w:type="spellEnd"/>
      <w:r w:rsidRPr="00400CC3">
        <w:rPr>
          <w:rFonts w:ascii="Times" w:eastAsia="Batang" w:hAnsi="Times" w:cs="Times"/>
          <w:sz w:val="20"/>
          <w:szCs w:val="20"/>
          <w:lang w:val="en-GB" w:eastAsia="x-none"/>
        </w:rPr>
        <w:t>/configuration</w:t>
      </w:r>
    </w:p>
    <w:p w14:paraId="45A7C227" w14:textId="77777777" w:rsidR="00400CC3" w:rsidRPr="00400CC3" w:rsidRDefault="00400CC3" w:rsidP="00400CC3">
      <w:pPr>
        <w:numPr>
          <w:ilvl w:val="1"/>
          <w:numId w:val="18"/>
        </w:numPr>
        <w:tabs>
          <w:tab w:val="left" w:pos="1440"/>
        </w:tabs>
        <w:snapToGrid w:val="0"/>
        <w:spacing w:after="0"/>
        <w:ind w:left="1800"/>
        <w:rPr>
          <w:rFonts w:ascii="Times" w:eastAsia="Batang" w:hAnsi="Times" w:cs="Times"/>
          <w:sz w:val="20"/>
          <w:szCs w:val="20"/>
          <w:lang w:val="en-GB" w:eastAsia="en-US"/>
        </w:rPr>
      </w:pPr>
      <w:r w:rsidRPr="00400CC3">
        <w:rPr>
          <w:rFonts w:ascii="Times" w:eastAsia="Batang" w:hAnsi="Times" w:cs="Times"/>
          <w:sz w:val="20"/>
          <w:szCs w:val="20"/>
          <w:lang w:val="en-GB" w:eastAsia="en-US"/>
        </w:rPr>
        <w:t>Note: It is RAN1 understanding that existing SI update procedure is used for SIB based signalling</w:t>
      </w:r>
    </w:p>
    <w:p w14:paraId="4FD01B99" w14:textId="77777777" w:rsidR="00400CC3" w:rsidRPr="00400CC3" w:rsidRDefault="00400CC3" w:rsidP="00400CC3">
      <w:pPr>
        <w:spacing w:after="0"/>
        <w:rPr>
          <w:rFonts w:eastAsia="Batang"/>
          <w:sz w:val="20"/>
          <w:szCs w:val="20"/>
          <w:lang w:eastAsia="en-US"/>
        </w:rPr>
      </w:pPr>
      <w:r w:rsidRPr="00400CC3">
        <w:rPr>
          <w:rFonts w:ascii="Times" w:eastAsia="Batang" w:hAnsi="Times"/>
          <w:color w:val="1F497D"/>
          <w:sz w:val="20"/>
          <w:szCs w:val="20"/>
          <w:lang w:val="en-GB" w:eastAsia="en-US"/>
        </w:rPr>
        <w:t> </w:t>
      </w:r>
    </w:p>
    <w:p w14:paraId="7DBFADB8"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3D7876B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16E07BE"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using bitmap, where each bit is associated with at least one resource/configuration or a set/group of resources</w:t>
      </w:r>
    </w:p>
    <w:p w14:paraId="052BDAA5"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a codepoint to indicate a state of availability/unavailability for all or some of configured RS resources </w:t>
      </w:r>
    </w:p>
    <w:p w14:paraId="7E6F9E84"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maximum number of configured RS resources per physical layer availability indication to support.</w:t>
      </w:r>
    </w:p>
    <w:p w14:paraId="1B211F19"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whether availability/unavailability information is for all or some of configured RS resources</w:t>
      </w:r>
    </w:p>
    <w:p w14:paraId="60B2C059" w14:textId="77777777" w:rsidR="00400CC3" w:rsidRPr="00400CC3" w:rsidRDefault="00400CC3" w:rsidP="00400CC3">
      <w:pPr>
        <w:spacing w:after="0"/>
        <w:rPr>
          <w:rFonts w:ascii="Times" w:eastAsia="Calibri" w:hAnsi="Times"/>
          <w:sz w:val="20"/>
          <w:szCs w:val="20"/>
          <w:lang w:val="en-GB" w:eastAsia="en-US"/>
        </w:rPr>
      </w:pPr>
      <w:r w:rsidRPr="00400CC3">
        <w:rPr>
          <w:rFonts w:ascii="Times" w:eastAsia="Batang" w:hAnsi="Times"/>
          <w:color w:val="1F497D"/>
          <w:sz w:val="20"/>
          <w:szCs w:val="20"/>
          <w:lang w:val="en-GB" w:eastAsia="en-US"/>
        </w:rPr>
        <w:t> </w:t>
      </w:r>
    </w:p>
    <w:p w14:paraId="4489EE0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A7C3D67"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applicable values for the following configuration parameters as below.</w:t>
      </w:r>
    </w:p>
    <w:p w14:paraId="0B4C9C98"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powerControlOffsetSS</w:t>
      </w:r>
      <w:proofErr w:type="spellEnd"/>
      <w:r w:rsidRPr="00400CC3">
        <w:rPr>
          <w:rFonts w:ascii="Times" w:hAnsi="Times"/>
          <w:sz w:val="20"/>
          <w:szCs w:val="20"/>
          <w:lang w:val="en-GB" w:eastAsia="en-US"/>
        </w:rPr>
        <w:t xml:space="preserve">: {-3, 0, 3, </w:t>
      </w:r>
      <w:proofErr w:type="gramStart"/>
      <w:r w:rsidRPr="00400CC3">
        <w:rPr>
          <w:rFonts w:ascii="Times" w:hAnsi="Times"/>
          <w:sz w:val="20"/>
          <w:szCs w:val="20"/>
          <w:lang w:val="en-GB" w:eastAsia="en-US"/>
        </w:rPr>
        <w:t>6}dB</w:t>
      </w:r>
      <w:proofErr w:type="gramEnd"/>
    </w:p>
    <w:p w14:paraId="15203695"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scramblingID</w:t>
      </w:r>
      <w:proofErr w:type="spellEnd"/>
      <w:r w:rsidRPr="00400CC3">
        <w:rPr>
          <w:rFonts w:ascii="Times" w:hAnsi="Times"/>
          <w:sz w:val="20"/>
          <w:szCs w:val="20"/>
          <w:lang w:val="en-GB" w:eastAsia="en-US"/>
        </w:rPr>
        <w:t>: 0 to 1023</w:t>
      </w:r>
    </w:p>
    <w:p w14:paraId="0FDAB0EC"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0 to 9 </w:t>
      </w:r>
    </w:p>
    <w:p w14:paraId="53C20974" w14:textId="77777777" w:rsidR="00400CC3" w:rsidRPr="00400CC3" w:rsidRDefault="00400CC3" w:rsidP="00400CC3">
      <w:pPr>
        <w:numPr>
          <w:ilvl w:val="1"/>
          <w:numId w:val="23"/>
        </w:numPr>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indicates first symbol in a slot, a second symbol in the same slot can be derived implicitly with symbol index as firstOFDMSymbolInTimeDomain+4</w:t>
      </w:r>
    </w:p>
    <w:p w14:paraId="55F17810"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startingRB</w:t>
      </w:r>
      <w:proofErr w:type="spellEnd"/>
      <w:r w:rsidRPr="00400CC3">
        <w:rPr>
          <w:rFonts w:ascii="Times" w:hAnsi="Times"/>
          <w:sz w:val="20"/>
          <w:szCs w:val="20"/>
          <w:lang w:val="en-GB" w:eastAsia="en-US"/>
        </w:rPr>
        <w:t>: 0 to 274</w:t>
      </w:r>
    </w:p>
    <w:p w14:paraId="2B97DE3F"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nrofRBs</w:t>
      </w:r>
      <w:proofErr w:type="spellEnd"/>
      <w:r w:rsidRPr="00400CC3">
        <w:rPr>
          <w:rFonts w:ascii="Times" w:hAnsi="Times"/>
          <w:sz w:val="20"/>
          <w:szCs w:val="20"/>
          <w:lang w:val="en-GB" w:eastAsia="en-US"/>
        </w:rPr>
        <w:t>: 24 to 276</w:t>
      </w:r>
    </w:p>
    <w:p w14:paraId="7C35E7F5" w14:textId="77777777" w:rsidR="00400CC3" w:rsidRPr="00400CC3" w:rsidRDefault="00400CC3" w:rsidP="00400CC3">
      <w:pPr>
        <w:spacing w:after="0"/>
        <w:rPr>
          <w:rFonts w:ascii="Times" w:eastAsia="Calibri" w:hAnsi="Times"/>
          <w:sz w:val="20"/>
          <w:lang w:val="en-GB" w:eastAsia="en-US"/>
        </w:rPr>
      </w:pPr>
      <w:r w:rsidRPr="00400CC3">
        <w:rPr>
          <w:rFonts w:ascii="Times" w:eastAsia="Batang" w:hAnsi="Times"/>
          <w:color w:val="1F497D"/>
          <w:sz w:val="22"/>
          <w:szCs w:val="22"/>
          <w:lang w:val="en-GB" w:eastAsia="en-US"/>
        </w:rPr>
        <w:lastRenderedPageBreak/>
        <w:t>  </w:t>
      </w:r>
    </w:p>
    <w:p w14:paraId="3B10906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057F7BC9"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The QCL information of TRS/CSI-RS occasion(s) for idle/inactive UEs is indicated as a SSB index in range of 0 to 63.</w:t>
      </w:r>
    </w:p>
    <w:p w14:paraId="06BC7762"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 xml:space="preserve">FFS: how the QCL information can be configured, </w:t>
      </w:r>
      <w:proofErr w:type="gramStart"/>
      <w:r w:rsidRPr="00400CC3">
        <w:rPr>
          <w:rFonts w:ascii="Times" w:eastAsia="Batang" w:hAnsi="Times"/>
          <w:sz w:val="20"/>
          <w:szCs w:val="20"/>
          <w:lang w:val="en-GB" w:eastAsia="en-US"/>
        </w:rPr>
        <w:t>e.g.</w:t>
      </w:r>
      <w:proofErr w:type="gramEnd"/>
      <w:r w:rsidRPr="00400CC3">
        <w:rPr>
          <w:rFonts w:ascii="Times" w:eastAsia="Batang" w:hAnsi="Times"/>
          <w:sz w:val="20"/>
          <w:szCs w:val="20"/>
          <w:lang w:val="en-GB" w:eastAsia="en-US"/>
        </w:rPr>
        <w:t xml:space="preserve"> per RS resource set or per configuration</w:t>
      </w:r>
    </w:p>
    <w:p w14:paraId="073CA845"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FFS: QCL type, which is predetermined</w:t>
      </w:r>
    </w:p>
    <w:p w14:paraId="3D10255A" w14:textId="77777777" w:rsidR="00400CC3" w:rsidRPr="00400CC3" w:rsidRDefault="00400CC3" w:rsidP="00400CC3">
      <w:pPr>
        <w:spacing w:after="0"/>
        <w:rPr>
          <w:rFonts w:ascii="Times" w:eastAsia="Batang" w:hAnsi="Times"/>
          <w:sz w:val="20"/>
          <w:lang w:val="en-GB" w:eastAsia="x-none"/>
        </w:rPr>
      </w:pPr>
    </w:p>
    <w:p w14:paraId="2F75AFB5" w14:textId="77777777" w:rsidR="00400CC3" w:rsidRPr="00400CC3" w:rsidRDefault="00400CC3" w:rsidP="00400CC3">
      <w:pPr>
        <w:spacing w:after="0"/>
        <w:rPr>
          <w:rFonts w:ascii="Calibri" w:eastAsia="Batang" w:hAnsi="Calibri"/>
          <w:sz w:val="20"/>
          <w:szCs w:val="22"/>
          <w:lang w:eastAsia="en-US"/>
        </w:rPr>
      </w:pPr>
    </w:p>
    <w:p w14:paraId="50E28D91" w14:textId="77777777" w:rsidR="00400CC3" w:rsidRPr="00400CC3" w:rsidRDefault="00400CC3" w:rsidP="00400CC3">
      <w:pPr>
        <w:spacing w:after="0"/>
        <w:rPr>
          <w:rFonts w:ascii="Times" w:eastAsia="Batang" w:hAnsi="Times"/>
          <w:sz w:val="20"/>
          <w:szCs w:val="20"/>
          <w:highlight w:val="darkYellow"/>
          <w:lang w:val="en-GB" w:eastAsia="en-US"/>
        </w:rPr>
      </w:pPr>
      <w:r w:rsidRPr="00400CC3">
        <w:rPr>
          <w:rFonts w:ascii="Times" w:eastAsia="Batang" w:hAnsi="Times"/>
          <w:b/>
          <w:bCs/>
          <w:color w:val="000000"/>
          <w:sz w:val="20"/>
          <w:szCs w:val="20"/>
          <w:highlight w:val="darkYellow"/>
          <w:shd w:val="clear" w:color="auto" w:fill="FFFF00"/>
          <w:lang w:val="en-GB" w:eastAsia="en-US"/>
        </w:rPr>
        <w:t>Working assumption:</w:t>
      </w:r>
    </w:p>
    <w:p w14:paraId="1E5DD336"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paging PDCCH based availability indication of TRS/CSI-RS occasions for idle/inactive UEs.</w:t>
      </w:r>
    </w:p>
    <w:p w14:paraId="107C88CD"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PEI based availability indication of TRS/CSI-RS occasions for idle/inactive UEs at least if PDCCH-based PEI is down-selected.</w:t>
      </w:r>
    </w:p>
    <w:p w14:paraId="1498CD35" w14:textId="77777777" w:rsidR="00400CC3" w:rsidRPr="00400CC3" w:rsidRDefault="00400CC3" w:rsidP="00400CC3">
      <w:pPr>
        <w:numPr>
          <w:ilvl w:val="0"/>
          <w:numId w:val="25"/>
        </w:numPr>
        <w:tabs>
          <w:tab w:val="left" w:pos="1440"/>
        </w:tabs>
        <w:spacing w:after="0"/>
        <w:rPr>
          <w:rFonts w:ascii="Times" w:hAnsi="Times"/>
          <w:sz w:val="20"/>
          <w:szCs w:val="20"/>
          <w:lang w:val="en-GB" w:eastAsia="en-US"/>
        </w:rPr>
      </w:pPr>
      <w:r w:rsidRPr="00400CC3">
        <w:rPr>
          <w:rFonts w:ascii="Times" w:hAnsi="Times"/>
          <w:sz w:val="20"/>
          <w:szCs w:val="20"/>
          <w:lang w:val="en-GB" w:eastAsia="en-US"/>
        </w:rPr>
        <w:t xml:space="preserve">FFS </w:t>
      </w:r>
      <w:r w:rsidRPr="00400CC3">
        <w:rPr>
          <w:rFonts w:ascii="Times" w:hAnsi="Times"/>
          <w:strike/>
          <w:color w:val="FF0000"/>
          <w:sz w:val="20"/>
          <w:szCs w:val="20"/>
          <w:lang w:val="en-GB" w:eastAsia="en-US"/>
        </w:rPr>
        <w:t>whether and</w:t>
      </w:r>
      <w:r w:rsidRPr="00400CC3">
        <w:rPr>
          <w:rFonts w:ascii="Times" w:hAnsi="Times"/>
          <w:color w:val="FF0000"/>
          <w:sz w:val="20"/>
          <w:szCs w:val="20"/>
          <w:lang w:val="en-GB" w:eastAsia="en-US"/>
        </w:rPr>
        <w:t xml:space="preserve"> </w:t>
      </w:r>
      <w:r w:rsidRPr="00400CC3">
        <w:rPr>
          <w:rFonts w:ascii="Times" w:hAnsi="Times"/>
          <w:sz w:val="20"/>
          <w:szCs w:val="20"/>
          <w:lang w:val="en-GB" w:eastAsia="en-US"/>
        </w:rPr>
        <w:t>how to enable/disable L1 based availability indication configurable by SIB</w:t>
      </w:r>
    </w:p>
    <w:p w14:paraId="45052E97" w14:textId="77777777" w:rsidR="00400CC3" w:rsidRPr="00400CC3" w:rsidRDefault="00400CC3" w:rsidP="00400CC3">
      <w:pPr>
        <w:spacing w:after="0"/>
        <w:rPr>
          <w:rFonts w:ascii="Times" w:eastAsia="Calibri" w:hAnsi="Times"/>
          <w:sz w:val="40"/>
          <w:szCs w:val="40"/>
          <w:lang w:val="en-GB" w:eastAsia="en-US"/>
        </w:rPr>
      </w:pPr>
    </w:p>
    <w:p w14:paraId="72D92381" w14:textId="77777777" w:rsidR="00400CC3" w:rsidRPr="00400CC3" w:rsidRDefault="00400CC3" w:rsidP="00400CC3">
      <w:pPr>
        <w:spacing w:after="0"/>
        <w:rPr>
          <w:rFonts w:ascii="Times" w:eastAsia="Batang" w:hAnsi="Times"/>
          <w:sz w:val="20"/>
          <w:szCs w:val="20"/>
          <w:highlight w:val="green"/>
          <w:lang w:val="en-GB" w:eastAsia="en-US"/>
        </w:rPr>
      </w:pPr>
      <w:r w:rsidRPr="00400CC3">
        <w:rPr>
          <w:rFonts w:ascii="Times" w:eastAsia="Batang" w:hAnsi="Times"/>
          <w:sz w:val="20"/>
          <w:szCs w:val="20"/>
          <w:highlight w:val="green"/>
          <w:lang w:val="en-GB" w:eastAsia="en-US"/>
        </w:rPr>
        <w:t>Agreement:</w:t>
      </w:r>
    </w:p>
    <w:p w14:paraId="0F34051A" w14:textId="77777777" w:rsidR="00400CC3" w:rsidRPr="00400CC3" w:rsidRDefault="00400CC3" w:rsidP="00400CC3">
      <w:pPr>
        <w:spacing w:after="0"/>
        <w:rPr>
          <w:rFonts w:eastAsia="Calibri"/>
          <w:sz w:val="20"/>
          <w:szCs w:val="20"/>
          <w:lang w:val="en-GB" w:eastAsia="en-US"/>
        </w:rPr>
      </w:pPr>
      <w:r w:rsidRPr="00400CC3">
        <w:rPr>
          <w:rFonts w:eastAsia="Batang"/>
          <w:sz w:val="20"/>
          <w:szCs w:val="20"/>
          <w:lang w:val="en-GB" w:eastAsia="en-US"/>
        </w:rPr>
        <w:t>Configuration of TRS/CSI-RS occasion(s) for idle/inactive UEs include:</w:t>
      </w:r>
    </w:p>
    <w:p w14:paraId="59B46606" w14:textId="77777777" w:rsidR="00400CC3" w:rsidRPr="00400CC3" w:rsidRDefault="00400CC3" w:rsidP="00400CC3">
      <w:pPr>
        <w:numPr>
          <w:ilvl w:val="0"/>
          <w:numId w:val="26"/>
        </w:numPr>
        <w:tabs>
          <w:tab w:val="left" w:pos="1440"/>
        </w:tabs>
        <w:spacing w:after="0"/>
        <w:rPr>
          <w:rFonts w:eastAsia="Batang"/>
          <w:strike/>
          <w:sz w:val="20"/>
          <w:szCs w:val="20"/>
          <w:lang w:val="en-GB" w:eastAsia="x-none"/>
        </w:rPr>
      </w:pPr>
      <w:proofErr w:type="spellStart"/>
      <w:r w:rsidRPr="00400CC3">
        <w:rPr>
          <w:rFonts w:eastAsia="Batang"/>
          <w:sz w:val="20"/>
          <w:szCs w:val="20"/>
          <w:lang w:val="en-GB" w:eastAsia="x-none"/>
        </w:rPr>
        <w:t>periodicityAndOffset</w:t>
      </w:r>
      <w:proofErr w:type="spellEnd"/>
      <w:r w:rsidRPr="00400CC3">
        <w:rPr>
          <w:rFonts w:eastAsia="Batang"/>
          <w:sz w:val="20"/>
          <w:szCs w:val="20"/>
          <w:lang w:val="en-GB" w:eastAsia="x-none"/>
        </w:rPr>
        <w:t xml:space="preserve"> </w:t>
      </w:r>
      <w:r w:rsidRPr="00400CC3">
        <w:rPr>
          <w:rFonts w:eastAsia="Batang"/>
          <w:sz w:val="20"/>
          <w:szCs w:val="20"/>
          <w:shd w:val="clear" w:color="auto" w:fill="FFFFFF"/>
          <w:lang w:val="en-GB" w:eastAsia="x-none"/>
        </w:rPr>
        <w:t xml:space="preserve">{10, 20, 40, 80} </w:t>
      </w:r>
      <w:proofErr w:type="spellStart"/>
      <w:r w:rsidRPr="00400CC3">
        <w:rPr>
          <w:rFonts w:eastAsia="Batang"/>
          <w:sz w:val="20"/>
          <w:szCs w:val="20"/>
          <w:shd w:val="clear" w:color="auto" w:fill="FFFFFF"/>
          <w:lang w:val="en-GB" w:eastAsia="x-none"/>
        </w:rPr>
        <w:t>ms</w:t>
      </w:r>
      <w:proofErr w:type="spellEnd"/>
    </w:p>
    <w:p w14:paraId="78BADB21" w14:textId="77777777" w:rsidR="00400CC3" w:rsidRPr="00400CC3" w:rsidRDefault="00400CC3" w:rsidP="00400CC3">
      <w:pPr>
        <w:numPr>
          <w:ilvl w:val="0"/>
          <w:numId w:val="26"/>
        </w:numPr>
        <w:tabs>
          <w:tab w:val="left" w:pos="1440"/>
        </w:tabs>
        <w:spacing w:after="0"/>
        <w:rPr>
          <w:rFonts w:eastAsia="Batang"/>
          <w:sz w:val="20"/>
          <w:szCs w:val="20"/>
          <w:lang w:val="en-GB" w:eastAsia="x-none"/>
        </w:rPr>
      </w:pPr>
      <w:proofErr w:type="spellStart"/>
      <w:r w:rsidRPr="00400CC3">
        <w:rPr>
          <w:rFonts w:eastAsia="Batang"/>
          <w:sz w:val="20"/>
          <w:szCs w:val="20"/>
          <w:lang w:val="en-GB" w:eastAsia="x-none"/>
        </w:rPr>
        <w:t>frequencyDomainAllocation</w:t>
      </w:r>
      <w:proofErr w:type="spellEnd"/>
      <w:r w:rsidRPr="00400CC3">
        <w:rPr>
          <w:rFonts w:eastAsia="Batang"/>
          <w:sz w:val="20"/>
          <w:szCs w:val="20"/>
          <w:lang w:val="en-GB" w:eastAsia="x-none"/>
        </w:rPr>
        <w:t xml:space="preserve"> for row1 with applicable values from {0, 1, 2, 3} to indicate the offset of the first RE to RE#0 in </w:t>
      </w:r>
      <w:proofErr w:type="gramStart"/>
      <w:r w:rsidRPr="00400CC3">
        <w:rPr>
          <w:rFonts w:eastAsia="Batang"/>
          <w:sz w:val="20"/>
          <w:szCs w:val="20"/>
          <w:lang w:val="en-GB" w:eastAsia="x-none"/>
        </w:rPr>
        <w:t>a</w:t>
      </w:r>
      <w:proofErr w:type="gramEnd"/>
      <w:r w:rsidRPr="00400CC3">
        <w:rPr>
          <w:rFonts w:eastAsia="Batang"/>
          <w:sz w:val="20"/>
          <w:szCs w:val="20"/>
          <w:lang w:val="en-GB" w:eastAsia="x-none"/>
        </w:rPr>
        <w:t xml:space="preserve"> RB</w:t>
      </w:r>
    </w:p>
    <w:p w14:paraId="337570DB" w14:textId="77777777" w:rsidR="00400CC3" w:rsidRPr="00400CC3" w:rsidRDefault="00400CC3" w:rsidP="00400CC3">
      <w:pPr>
        <w:numPr>
          <w:ilvl w:val="0"/>
          <w:numId w:val="26"/>
        </w:numPr>
        <w:tabs>
          <w:tab w:val="left" w:pos="1440"/>
        </w:tabs>
        <w:spacing w:after="0"/>
        <w:rPr>
          <w:rFonts w:eastAsia="Batang"/>
          <w:sz w:val="20"/>
          <w:szCs w:val="20"/>
          <w:lang w:val="en-GB" w:eastAsia="x-none"/>
        </w:rPr>
      </w:pPr>
      <w:r w:rsidRPr="00400CC3">
        <w:rPr>
          <w:rFonts w:eastAsia="Batang"/>
          <w:sz w:val="20"/>
          <w:szCs w:val="20"/>
          <w:lang w:val="en-GB" w:eastAsia="x-none"/>
        </w:rPr>
        <w:t>FFS Configuration index</w:t>
      </w:r>
    </w:p>
    <w:p w14:paraId="3B7762BE" w14:textId="77777777" w:rsidR="00400CC3" w:rsidRPr="00400CC3" w:rsidRDefault="00400CC3" w:rsidP="00400CC3">
      <w:pPr>
        <w:numPr>
          <w:ilvl w:val="1"/>
          <w:numId w:val="26"/>
        </w:numPr>
        <w:tabs>
          <w:tab w:val="left" w:pos="1440"/>
        </w:tabs>
        <w:spacing w:after="0"/>
        <w:rPr>
          <w:rFonts w:eastAsia="Batang"/>
          <w:sz w:val="20"/>
          <w:szCs w:val="20"/>
          <w:lang w:val="en-GB" w:eastAsia="x-none"/>
        </w:rPr>
      </w:pPr>
      <w:r w:rsidRPr="00400CC3">
        <w:rPr>
          <w:rFonts w:eastAsia="Batang"/>
          <w:sz w:val="20"/>
          <w:szCs w:val="20"/>
          <w:lang w:val="en-GB" w:eastAsia="x-none"/>
        </w:rPr>
        <w:t xml:space="preserve">details, </w:t>
      </w:r>
    </w:p>
    <w:p w14:paraId="6E13DD0D"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Per resource or resource set or group of resource sets</w:t>
      </w:r>
    </w:p>
    <w:p w14:paraId="0B142740"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explicit or implicit indication based on QCL source </w:t>
      </w:r>
    </w:p>
    <w:p w14:paraId="1F32688A" w14:textId="77777777" w:rsidR="00400CC3" w:rsidRPr="00400CC3" w:rsidRDefault="00400CC3" w:rsidP="00400CC3">
      <w:pPr>
        <w:spacing w:after="0"/>
        <w:rPr>
          <w:rFonts w:eastAsia="Batang"/>
          <w:color w:val="1F497D"/>
          <w:sz w:val="20"/>
          <w:lang w:val="en-GB" w:eastAsia="en-US"/>
        </w:rPr>
      </w:pPr>
    </w:p>
    <w:p w14:paraId="6BE1490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highlight w:val="green"/>
          <w:lang w:val="en-GB" w:eastAsia="en-US"/>
        </w:rPr>
        <w:t>Agreement</w:t>
      </w:r>
      <w:r w:rsidRPr="00400CC3">
        <w:rPr>
          <w:rFonts w:ascii="Times" w:eastAsia="Batang" w:hAnsi="Times"/>
          <w:sz w:val="20"/>
          <w:szCs w:val="20"/>
          <w:lang w:val="en-GB" w:eastAsia="en-US"/>
        </w:rPr>
        <w:t>:</w:t>
      </w:r>
    </w:p>
    <w:p w14:paraId="3CBA8128" w14:textId="77777777" w:rsidR="00400CC3" w:rsidRPr="00400CC3" w:rsidRDefault="00400CC3" w:rsidP="00400CC3">
      <w:pPr>
        <w:snapToGrid w:val="0"/>
        <w:spacing w:after="0"/>
        <w:rPr>
          <w:rFonts w:eastAsia="Calibri"/>
          <w:sz w:val="20"/>
          <w:szCs w:val="20"/>
          <w:lang w:val="en-GB" w:eastAsia="en-US"/>
        </w:rPr>
      </w:pPr>
      <w:r w:rsidRPr="00400CC3">
        <w:rPr>
          <w:rFonts w:eastAsia="Batang"/>
          <w:sz w:val="20"/>
          <w:szCs w:val="20"/>
          <w:lang w:val="en-GB" w:eastAsia="en-US"/>
        </w:rPr>
        <w:t xml:space="preserve">Further study supporting SIB based </w:t>
      </w:r>
      <w:proofErr w:type="spellStart"/>
      <w:r w:rsidRPr="00400CC3">
        <w:rPr>
          <w:rFonts w:eastAsia="Batang"/>
          <w:sz w:val="20"/>
          <w:szCs w:val="20"/>
          <w:lang w:val="en-GB" w:eastAsia="en-US"/>
        </w:rPr>
        <w:t>signaling</w:t>
      </w:r>
      <w:proofErr w:type="spellEnd"/>
      <w:r w:rsidRPr="00400CC3">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59F9B49F" w14:textId="77777777" w:rsidR="00400CC3" w:rsidRPr="00400CC3" w:rsidRDefault="00400CC3" w:rsidP="00400CC3">
      <w:pPr>
        <w:numPr>
          <w:ilvl w:val="0"/>
          <w:numId w:val="27"/>
        </w:numPr>
        <w:tabs>
          <w:tab w:val="left" w:pos="1440"/>
        </w:tabs>
        <w:snapToGrid w:val="0"/>
        <w:spacing w:after="0"/>
        <w:rPr>
          <w:sz w:val="20"/>
          <w:szCs w:val="20"/>
          <w:lang w:val="en-GB" w:eastAsia="en-US"/>
        </w:rPr>
      </w:pPr>
      <w:r w:rsidRPr="00400CC3">
        <w:rPr>
          <w:sz w:val="20"/>
          <w:szCs w:val="20"/>
          <w:lang w:val="en-GB" w:eastAsia="en-US"/>
        </w:rPr>
        <w:t xml:space="preserve">FFS whether and how SIB based </w:t>
      </w:r>
      <w:proofErr w:type="spellStart"/>
      <w:r w:rsidRPr="00400CC3">
        <w:rPr>
          <w:sz w:val="20"/>
          <w:szCs w:val="20"/>
          <w:lang w:val="en-GB" w:eastAsia="en-US"/>
        </w:rPr>
        <w:t>signaling</w:t>
      </w:r>
      <w:proofErr w:type="spellEnd"/>
      <w:r w:rsidRPr="00400CC3">
        <w:rPr>
          <w:sz w:val="20"/>
          <w:szCs w:val="20"/>
          <w:lang w:val="en-GB" w:eastAsia="en-US"/>
        </w:rPr>
        <w:t xml:space="preserve"> and L1 based </w:t>
      </w:r>
      <w:proofErr w:type="spellStart"/>
      <w:r w:rsidRPr="00400CC3">
        <w:rPr>
          <w:sz w:val="20"/>
          <w:szCs w:val="20"/>
          <w:lang w:val="en-GB" w:eastAsia="en-US"/>
        </w:rPr>
        <w:t>signaling</w:t>
      </w:r>
      <w:proofErr w:type="spellEnd"/>
      <w:r w:rsidRPr="00400CC3">
        <w:rPr>
          <w:sz w:val="20"/>
          <w:szCs w:val="20"/>
          <w:lang w:val="en-GB" w:eastAsia="en-US"/>
        </w:rPr>
        <w:t xml:space="preserve"> can be configured simultaneously</w:t>
      </w:r>
    </w:p>
    <w:p w14:paraId="5B5E39BC" w14:textId="77777777" w:rsidR="00400CC3" w:rsidRPr="00400CC3" w:rsidRDefault="00400CC3" w:rsidP="002C0920">
      <w:pPr>
        <w:pStyle w:val="0Maintext"/>
        <w:spacing w:after="120" w:afterAutospacing="0" w:line="240" w:lineRule="auto"/>
        <w:ind w:firstLine="0"/>
        <w:rPr>
          <w:lang w:val="en-US"/>
        </w:rPr>
      </w:pPr>
    </w:p>
    <w:sectPr w:rsidR="00400CC3" w:rsidRPr="00400CC3"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1"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5"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5"/>
  </w:num>
  <w:num w:numId="4">
    <w:abstractNumId w:val="7"/>
  </w:num>
  <w:num w:numId="5">
    <w:abstractNumId w:val="10"/>
  </w:num>
  <w:num w:numId="6">
    <w:abstractNumId w:val="13"/>
  </w:num>
  <w:num w:numId="7">
    <w:abstractNumId w:val="14"/>
  </w:num>
  <w:num w:numId="8">
    <w:abstractNumId w:val="17"/>
  </w:num>
  <w:num w:numId="9">
    <w:abstractNumId w:val="15"/>
  </w:num>
  <w:num w:numId="10">
    <w:abstractNumId w:val="4"/>
  </w:num>
  <w:num w:numId="11">
    <w:abstractNumId w:val="21"/>
  </w:num>
  <w:num w:numId="12">
    <w:abstractNumId w:val="26"/>
  </w:num>
  <w:num w:numId="13">
    <w:abstractNumId w:val="18"/>
  </w:num>
  <w:num w:numId="14">
    <w:abstractNumId w:val="27"/>
  </w:num>
  <w:num w:numId="15">
    <w:abstractNumId w:val="23"/>
  </w:num>
  <w:num w:numId="16">
    <w:abstractNumId w:val="11"/>
  </w:num>
  <w:num w:numId="17">
    <w:abstractNumId w:val="8"/>
  </w:num>
  <w:num w:numId="18">
    <w:abstractNumId w:val="19"/>
  </w:num>
  <w:num w:numId="19">
    <w:abstractNumId w:val="5"/>
  </w:num>
  <w:num w:numId="20">
    <w:abstractNumId w:val="17"/>
  </w:num>
  <w:num w:numId="21">
    <w:abstractNumId w:val="16"/>
  </w:num>
  <w:num w:numId="22">
    <w:abstractNumId w:val="22"/>
  </w:num>
  <w:num w:numId="23">
    <w:abstractNumId w:val="9"/>
  </w:num>
  <w:num w:numId="24">
    <w:abstractNumId w:val="6"/>
  </w:num>
  <w:num w:numId="2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4"/>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B22"/>
    <w:rsid w:val="00005D7F"/>
    <w:rsid w:val="00007041"/>
    <w:rsid w:val="00016535"/>
    <w:rsid w:val="000212EC"/>
    <w:rsid w:val="00023868"/>
    <w:rsid w:val="00024721"/>
    <w:rsid w:val="00024CD4"/>
    <w:rsid w:val="00025F8E"/>
    <w:rsid w:val="00026645"/>
    <w:rsid w:val="00031E68"/>
    <w:rsid w:val="00032FD3"/>
    <w:rsid w:val="00033D5B"/>
    <w:rsid w:val="00035CF3"/>
    <w:rsid w:val="00041988"/>
    <w:rsid w:val="00044CC2"/>
    <w:rsid w:val="00044EAE"/>
    <w:rsid w:val="000549ED"/>
    <w:rsid w:val="0005612B"/>
    <w:rsid w:val="000605BB"/>
    <w:rsid w:val="000606C7"/>
    <w:rsid w:val="00062BBD"/>
    <w:rsid w:val="00062BC5"/>
    <w:rsid w:val="00065688"/>
    <w:rsid w:val="00065D76"/>
    <w:rsid w:val="000678A2"/>
    <w:rsid w:val="00073136"/>
    <w:rsid w:val="00076345"/>
    <w:rsid w:val="000775E2"/>
    <w:rsid w:val="00077DB2"/>
    <w:rsid w:val="00084EE1"/>
    <w:rsid w:val="000908D3"/>
    <w:rsid w:val="0009177D"/>
    <w:rsid w:val="000A1890"/>
    <w:rsid w:val="000A2AAA"/>
    <w:rsid w:val="000A4F20"/>
    <w:rsid w:val="000B0FBC"/>
    <w:rsid w:val="000B1D4E"/>
    <w:rsid w:val="000B39FE"/>
    <w:rsid w:val="000B5056"/>
    <w:rsid w:val="000C3D00"/>
    <w:rsid w:val="000C62A2"/>
    <w:rsid w:val="000C67D9"/>
    <w:rsid w:val="000D1A8F"/>
    <w:rsid w:val="000D250D"/>
    <w:rsid w:val="000E0D82"/>
    <w:rsid w:val="000E1755"/>
    <w:rsid w:val="000E454B"/>
    <w:rsid w:val="000E6D0D"/>
    <w:rsid w:val="000F2C70"/>
    <w:rsid w:val="001003EC"/>
    <w:rsid w:val="00100E42"/>
    <w:rsid w:val="00101636"/>
    <w:rsid w:val="001018CA"/>
    <w:rsid w:val="00101DDF"/>
    <w:rsid w:val="00104EEB"/>
    <w:rsid w:val="00111373"/>
    <w:rsid w:val="00112818"/>
    <w:rsid w:val="001144DC"/>
    <w:rsid w:val="00114DBF"/>
    <w:rsid w:val="001169A5"/>
    <w:rsid w:val="001169AF"/>
    <w:rsid w:val="00121823"/>
    <w:rsid w:val="00123090"/>
    <w:rsid w:val="001235A7"/>
    <w:rsid w:val="00126C56"/>
    <w:rsid w:val="00127219"/>
    <w:rsid w:val="00133713"/>
    <w:rsid w:val="001346FC"/>
    <w:rsid w:val="0013510C"/>
    <w:rsid w:val="00136915"/>
    <w:rsid w:val="00136DC0"/>
    <w:rsid w:val="00140849"/>
    <w:rsid w:val="00141A14"/>
    <w:rsid w:val="001454B7"/>
    <w:rsid w:val="00153773"/>
    <w:rsid w:val="00154FF8"/>
    <w:rsid w:val="00166F73"/>
    <w:rsid w:val="001779C8"/>
    <w:rsid w:val="00183C8E"/>
    <w:rsid w:val="00183EA6"/>
    <w:rsid w:val="001849A2"/>
    <w:rsid w:val="0018607A"/>
    <w:rsid w:val="00194352"/>
    <w:rsid w:val="00194BBD"/>
    <w:rsid w:val="0019518E"/>
    <w:rsid w:val="00195AB1"/>
    <w:rsid w:val="001A0A1C"/>
    <w:rsid w:val="001A13AE"/>
    <w:rsid w:val="001B2AEE"/>
    <w:rsid w:val="001B590D"/>
    <w:rsid w:val="001B6620"/>
    <w:rsid w:val="001C164B"/>
    <w:rsid w:val="001C3C97"/>
    <w:rsid w:val="001C52C8"/>
    <w:rsid w:val="001D5CE5"/>
    <w:rsid w:val="001D7136"/>
    <w:rsid w:val="001D7391"/>
    <w:rsid w:val="001D749D"/>
    <w:rsid w:val="001D7DD6"/>
    <w:rsid w:val="001E0EF1"/>
    <w:rsid w:val="001F2E81"/>
    <w:rsid w:val="00201BFB"/>
    <w:rsid w:val="00205DCA"/>
    <w:rsid w:val="002134C9"/>
    <w:rsid w:val="002153A2"/>
    <w:rsid w:val="00215907"/>
    <w:rsid w:val="00220D66"/>
    <w:rsid w:val="00222276"/>
    <w:rsid w:val="0023532F"/>
    <w:rsid w:val="0025179D"/>
    <w:rsid w:val="00252B41"/>
    <w:rsid w:val="00252C11"/>
    <w:rsid w:val="002562FA"/>
    <w:rsid w:val="00261928"/>
    <w:rsid w:val="00266E0F"/>
    <w:rsid w:val="00271C5A"/>
    <w:rsid w:val="002738F9"/>
    <w:rsid w:val="00274F27"/>
    <w:rsid w:val="00276E66"/>
    <w:rsid w:val="00284AB0"/>
    <w:rsid w:val="00285B13"/>
    <w:rsid w:val="00290BA8"/>
    <w:rsid w:val="00292936"/>
    <w:rsid w:val="002948FF"/>
    <w:rsid w:val="002972B7"/>
    <w:rsid w:val="002A1DDB"/>
    <w:rsid w:val="002A274D"/>
    <w:rsid w:val="002A3617"/>
    <w:rsid w:val="002A3EE0"/>
    <w:rsid w:val="002A5B21"/>
    <w:rsid w:val="002B162B"/>
    <w:rsid w:val="002B2343"/>
    <w:rsid w:val="002B5FC9"/>
    <w:rsid w:val="002B72F3"/>
    <w:rsid w:val="002B741F"/>
    <w:rsid w:val="002C0920"/>
    <w:rsid w:val="002C1D79"/>
    <w:rsid w:val="002C2052"/>
    <w:rsid w:val="002C24C8"/>
    <w:rsid w:val="002C4EFD"/>
    <w:rsid w:val="002C57AC"/>
    <w:rsid w:val="002C656D"/>
    <w:rsid w:val="002D0C8B"/>
    <w:rsid w:val="002D3BD9"/>
    <w:rsid w:val="002E003F"/>
    <w:rsid w:val="002E7927"/>
    <w:rsid w:val="002F407E"/>
    <w:rsid w:val="002F42EE"/>
    <w:rsid w:val="002F4B0B"/>
    <w:rsid w:val="002F7DB3"/>
    <w:rsid w:val="0030389E"/>
    <w:rsid w:val="00303942"/>
    <w:rsid w:val="00304247"/>
    <w:rsid w:val="003105DC"/>
    <w:rsid w:val="00314966"/>
    <w:rsid w:val="00314980"/>
    <w:rsid w:val="00320FF5"/>
    <w:rsid w:val="00322D6D"/>
    <w:rsid w:val="0032703D"/>
    <w:rsid w:val="00327D92"/>
    <w:rsid w:val="003376F4"/>
    <w:rsid w:val="00337A40"/>
    <w:rsid w:val="003400A5"/>
    <w:rsid w:val="00340B06"/>
    <w:rsid w:val="0034266A"/>
    <w:rsid w:val="00342ED5"/>
    <w:rsid w:val="00343B77"/>
    <w:rsid w:val="0034417B"/>
    <w:rsid w:val="00344198"/>
    <w:rsid w:val="0035494F"/>
    <w:rsid w:val="003555CA"/>
    <w:rsid w:val="00356A2B"/>
    <w:rsid w:val="00360564"/>
    <w:rsid w:val="00366F52"/>
    <w:rsid w:val="00370909"/>
    <w:rsid w:val="00376CBE"/>
    <w:rsid w:val="00377855"/>
    <w:rsid w:val="00380033"/>
    <w:rsid w:val="00380980"/>
    <w:rsid w:val="00383A52"/>
    <w:rsid w:val="00384D99"/>
    <w:rsid w:val="00386476"/>
    <w:rsid w:val="00387AB3"/>
    <w:rsid w:val="00391B65"/>
    <w:rsid w:val="00391E20"/>
    <w:rsid w:val="00394BA2"/>
    <w:rsid w:val="003B1F3B"/>
    <w:rsid w:val="003C4E3C"/>
    <w:rsid w:val="003C6788"/>
    <w:rsid w:val="003D066D"/>
    <w:rsid w:val="003D3FBA"/>
    <w:rsid w:val="003D64ED"/>
    <w:rsid w:val="003E164B"/>
    <w:rsid w:val="003E3570"/>
    <w:rsid w:val="003E5DC3"/>
    <w:rsid w:val="003E75B6"/>
    <w:rsid w:val="003F027C"/>
    <w:rsid w:val="003F36E6"/>
    <w:rsid w:val="003F670D"/>
    <w:rsid w:val="00400CC3"/>
    <w:rsid w:val="004029ED"/>
    <w:rsid w:val="0040315C"/>
    <w:rsid w:val="00403A18"/>
    <w:rsid w:val="00406FB8"/>
    <w:rsid w:val="0041178A"/>
    <w:rsid w:val="00412A3F"/>
    <w:rsid w:val="00416665"/>
    <w:rsid w:val="00417FC9"/>
    <w:rsid w:val="0042146E"/>
    <w:rsid w:val="004219D8"/>
    <w:rsid w:val="0042491A"/>
    <w:rsid w:val="00425D9D"/>
    <w:rsid w:val="0042626C"/>
    <w:rsid w:val="00427E33"/>
    <w:rsid w:val="00430AB1"/>
    <w:rsid w:val="00431CD3"/>
    <w:rsid w:val="0043338E"/>
    <w:rsid w:val="00435B4D"/>
    <w:rsid w:val="00446818"/>
    <w:rsid w:val="00446964"/>
    <w:rsid w:val="004533BD"/>
    <w:rsid w:val="004537D9"/>
    <w:rsid w:val="004573F6"/>
    <w:rsid w:val="00461B15"/>
    <w:rsid w:val="00462395"/>
    <w:rsid w:val="00462B1E"/>
    <w:rsid w:val="00470DC6"/>
    <w:rsid w:val="00472AA0"/>
    <w:rsid w:val="00475C2B"/>
    <w:rsid w:val="00476E28"/>
    <w:rsid w:val="00482475"/>
    <w:rsid w:val="004871D8"/>
    <w:rsid w:val="00493010"/>
    <w:rsid w:val="0049590D"/>
    <w:rsid w:val="00496D0C"/>
    <w:rsid w:val="004A41EF"/>
    <w:rsid w:val="004B2C35"/>
    <w:rsid w:val="004B3124"/>
    <w:rsid w:val="004B4905"/>
    <w:rsid w:val="004B74CC"/>
    <w:rsid w:val="004C3D56"/>
    <w:rsid w:val="004C7091"/>
    <w:rsid w:val="004D2687"/>
    <w:rsid w:val="004D2E3C"/>
    <w:rsid w:val="004D51F4"/>
    <w:rsid w:val="004E0DC0"/>
    <w:rsid w:val="004E1633"/>
    <w:rsid w:val="004E3B01"/>
    <w:rsid w:val="004F33C6"/>
    <w:rsid w:val="004F3DD8"/>
    <w:rsid w:val="004F6311"/>
    <w:rsid w:val="00500D45"/>
    <w:rsid w:val="005026E6"/>
    <w:rsid w:val="00503B8A"/>
    <w:rsid w:val="00505C90"/>
    <w:rsid w:val="005150C5"/>
    <w:rsid w:val="00517ADD"/>
    <w:rsid w:val="00530AB8"/>
    <w:rsid w:val="005363A1"/>
    <w:rsid w:val="0053782C"/>
    <w:rsid w:val="00542D13"/>
    <w:rsid w:val="00546CF4"/>
    <w:rsid w:val="00550F71"/>
    <w:rsid w:val="0055302F"/>
    <w:rsid w:val="00555942"/>
    <w:rsid w:val="00556671"/>
    <w:rsid w:val="005578A1"/>
    <w:rsid w:val="00562D9F"/>
    <w:rsid w:val="00580D71"/>
    <w:rsid w:val="005811A6"/>
    <w:rsid w:val="005954E4"/>
    <w:rsid w:val="0059683F"/>
    <w:rsid w:val="005974B9"/>
    <w:rsid w:val="005A114F"/>
    <w:rsid w:val="005A6421"/>
    <w:rsid w:val="005A6C69"/>
    <w:rsid w:val="005B1AD1"/>
    <w:rsid w:val="005B2A7D"/>
    <w:rsid w:val="005B3B11"/>
    <w:rsid w:val="005B42F9"/>
    <w:rsid w:val="005B6997"/>
    <w:rsid w:val="005B6B0D"/>
    <w:rsid w:val="005C2719"/>
    <w:rsid w:val="005D1B34"/>
    <w:rsid w:val="005D38B1"/>
    <w:rsid w:val="005D45F7"/>
    <w:rsid w:val="005D57A7"/>
    <w:rsid w:val="005D7AC2"/>
    <w:rsid w:val="005E0399"/>
    <w:rsid w:val="005E1A31"/>
    <w:rsid w:val="005E1F18"/>
    <w:rsid w:val="005F38F3"/>
    <w:rsid w:val="005F5A01"/>
    <w:rsid w:val="005F7A0E"/>
    <w:rsid w:val="006134C7"/>
    <w:rsid w:val="00613729"/>
    <w:rsid w:val="0061392B"/>
    <w:rsid w:val="00617467"/>
    <w:rsid w:val="0061765C"/>
    <w:rsid w:val="0061775A"/>
    <w:rsid w:val="00622A7B"/>
    <w:rsid w:val="00626534"/>
    <w:rsid w:val="00627F77"/>
    <w:rsid w:val="00631A14"/>
    <w:rsid w:val="006321CF"/>
    <w:rsid w:val="00634E11"/>
    <w:rsid w:val="00635837"/>
    <w:rsid w:val="00636D7B"/>
    <w:rsid w:val="00640813"/>
    <w:rsid w:val="0064160B"/>
    <w:rsid w:val="00643233"/>
    <w:rsid w:val="006448FE"/>
    <w:rsid w:val="00645C21"/>
    <w:rsid w:val="006531B1"/>
    <w:rsid w:val="00653AA3"/>
    <w:rsid w:val="006559EA"/>
    <w:rsid w:val="00661178"/>
    <w:rsid w:val="00664429"/>
    <w:rsid w:val="00667DAE"/>
    <w:rsid w:val="006765F4"/>
    <w:rsid w:val="00676CDC"/>
    <w:rsid w:val="006861C3"/>
    <w:rsid w:val="0068732F"/>
    <w:rsid w:val="00687ACA"/>
    <w:rsid w:val="00695923"/>
    <w:rsid w:val="006A13FE"/>
    <w:rsid w:val="006A45D6"/>
    <w:rsid w:val="006B1BC1"/>
    <w:rsid w:val="006B2E49"/>
    <w:rsid w:val="006C4B4A"/>
    <w:rsid w:val="006D4C06"/>
    <w:rsid w:val="006D54CF"/>
    <w:rsid w:val="006D59AE"/>
    <w:rsid w:val="006D67D9"/>
    <w:rsid w:val="006E5665"/>
    <w:rsid w:val="006E6ED9"/>
    <w:rsid w:val="006F0EC9"/>
    <w:rsid w:val="006F4223"/>
    <w:rsid w:val="006F4C6B"/>
    <w:rsid w:val="007003F1"/>
    <w:rsid w:val="00702BAF"/>
    <w:rsid w:val="00703DF3"/>
    <w:rsid w:val="00704C59"/>
    <w:rsid w:val="00714A6C"/>
    <w:rsid w:val="00716045"/>
    <w:rsid w:val="007207B5"/>
    <w:rsid w:val="00723E69"/>
    <w:rsid w:val="00724D2C"/>
    <w:rsid w:val="00732388"/>
    <w:rsid w:val="00745905"/>
    <w:rsid w:val="00750A0B"/>
    <w:rsid w:val="007541B8"/>
    <w:rsid w:val="007544F6"/>
    <w:rsid w:val="00757E34"/>
    <w:rsid w:val="0076003F"/>
    <w:rsid w:val="00766F27"/>
    <w:rsid w:val="00771A52"/>
    <w:rsid w:val="007762A6"/>
    <w:rsid w:val="0078114E"/>
    <w:rsid w:val="00781D42"/>
    <w:rsid w:val="0078750C"/>
    <w:rsid w:val="007879E8"/>
    <w:rsid w:val="0079058B"/>
    <w:rsid w:val="00791540"/>
    <w:rsid w:val="00796EBC"/>
    <w:rsid w:val="007A1B25"/>
    <w:rsid w:val="007B1244"/>
    <w:rsid w:val="007B5066"/>
    <w:rsid w:val="007B662F"/>
    <w:rsid w:val="007C07AD"/>
    <w:rsid w:val="007C1DD4"/>
    <w:rsid w:val="007C445F"/>
    <w:rsid w:val="007D585D"/>
    <w:rsid w:val="007D61E0"/>
    <w:rsid w:val="007E0050"/>
    <w:rsid w:val="007E3FE1"/>
    <w:rsid w:val="007E554B"/>
    <w:rsid w:val="007E6C44"/>
    <w:rsid w:val="007E6FF6"/>
    <w:rsid w:val="007F07F8"/>
    <w:rsid w:val="007F128C"/>
    <w:rsid w:val="007F31E4"/>
    <w:rsid w:val="007F4D2C"/>
    <w:rsid w:val="0080472A"/>
    <w:rsid w:val="00805017"/>
    <w:rsid w:val="00811DFE"/>
    <w:rsid w:val="008144EA"/>
    <w:rsid w:val="008217D8"/>
    <w:rsid w:val="00821AA3"/>
    <w:rsid w:val="00824EBE"/>
    <w:rsid w:val="0082513E"/>
    <w:rsid w:val="008273C9"/>
    <w:rsid w:val="00845458"/>
    <w:rsid w:val="008461C8"/>
    <w:rsid w:val="00847AB1"/>
    <w:rsid w:val="00851796"/>
    <w:rsid w:val="008575B7"/>
    <w:rsid w:val="0086332B"/>
    <w:rsid w:val="008731D4"/>
    <w:rsid w:val="00873C38"/>
    <w:rsid w:val="00874A6B"/>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C75AA"/>
    <w:rsid w:val="008D00A5"/>
    <w:rsid w:val="008D0789"/>
    <w:rsid w:val="008D0EB0"/>
    <w:rsid w:val="008D53CF"/>
    <w:rsid w:val="008D6AE1"/>
    <w:rsid w:val="008E4DB0"/>
    <w:rsid w:val="008E5031"/>
    <w:rsid w:val="008E7B99"/>
    <w:rsid w:val="008F0058"/>
    <w:rsid w:val="008F103C"/>
    <w:rsid w:val="008F1678"/>
    <w:rsid w:val="008F56AD"/>
    <w:rsid w:val="009041E5"/>
    <w:rsid w:val="00905E3A"/>
    <w:rsid w:val="009079BE"/>
    <w:rsid w:val="00911713"/>
    <w:rsid w:val="00911E05"/>
    <w:rsid w:val="00911EFA"/>
    <w:rsid w:val="009136CC"/>
    <w:rsid w:val="009169C4"/>
    <w:rsid w:val="00916E49"/>
    <w:rsid w:val="00922823"/>
    <w:rsid w:val="00923A3D"/>
    <w:rsid w:val="0092501F"/>
    <w:rsid w:val="00931DE7"/>
    <w:rsid w:val="009321CC"/>
    <w:rsid w:val="00933B75"/>
    <w:rsid w:val="00933BA9"/>
    <w:rsid w:val="00941B4A"/>
    <w:rsid w:val="00950264"/>
    <w:rsid w:val="00952748"/>
    <w:rsid w:val="00954805"/>
    <w:rsid w:val="00955D21"/>
    <w:rsid w:val="009561E2"/>
    <w:rsid w:val="00961176"/>
    <w:rsid w:val="00964A72"/>
    <w:rsid w:val="00967998"/>
    <w:rsid w:val="00972168"/>
    <w:rsid w:val="00977119"/>
    <w:rsid w:val="00980153"/>
    <w:rsid w:val="00983F09"/>
    <w:rsid w:val="00986E92"/>
    <w:rsid w:val="009A42CA"/>
    <w:rsid w:val="009A55AA"/>
    <w:rsid w:val="009A586D"/>
    <w:rsid w:val="009A5D5B"/>
    <w:rsid w:val="009A6956"/>
    <w:rsid w:val="009B151D"/>
    <w:rsid w:val="009B15B5"/>
    <w:rsid w:val="009B314B"/>
    <w:rsid w:val="009B6DFF"/>
    <w:rsid w:val="009C255E"/>
    <w:rsid w:val="009C2B01"/>
    <w:rsid w:val="009C364A"/>
    <w:rsid w:val="009C787F"/>
    <w:rsid w:val="009D0478"/>
    <w:rsid w:val="009D1C4F"/>
    <w:rsid w:val="009E0E57"/>
    <w:rsid w:val="009E273D"/>
    <w:rsid w:val="009E67F4"/>
    <w:rsid w:val="009F1675"/>
    <w:rsid w:val="009F42C7"/>
    <w:rsid w:val="009F58CE"/>
    <w:rsid w:val="009F6A2F"/>
    <w:rsid w:val="009F7D20"/>
    <w:rsid w:val="00A03425"/>
    <w:rsid w:val="00A04E90"/>
    <w:rsid w:val="00A1036A"/>
    <w:rsid w:val="00A159B3"/>
    <w:rsid w:val="00A22DD2"/>
    <w:rsid w:val="00A25989"/>
    <w:rsid w:val="00A316AA"/>
    <w:rsid w:val="00A352F0"/>
    <w:rsid w:val="00A36981"/>
    <w:rsid w:val="00A41183"/>
    <w:rsid w:val="00A41EE3"/>
    <w:rsid w:val="00A4217D"/>
    <w:rsid w:val="00A46D7C"/>
    <w:rsid w:val="00A46F69"/>
    <w:rsid w:val="00A474DD"/>
    <w:rsid w:val="00A642EE"/>
    <w:rsid w:val="00A669AF"/>
    <w:rsid w:val="00A66E56"/>
    <w:rsid w:val="00A67006"/>
    <w:rsid w:val="00A67E54"/>
    <w:rsid w:val="00A712D9"/>
    <w:rsid w:val="00A71667"/>
    <w:rsid w:val="00A7222B"/>
    <w:rsid w:val="00A73C5A"/>
    <w:rsid w:val="00A7600F"/>
    <w:rsid w:val="00A805B9"/>
    <w:rsid w:val="00A80971"/>
    <w:rsid w:val="00A82A15"/>
    <w:rsid w:val="00A9337D"/>
    <w:rsid w:val="00A93DEE"/>
    <w:rsid w:val="00A944A5"/>
    <w:rsid w:val="00A95A78"/>
    <w:rsid w:val="00AA0FFB"/>
    <w:rsid w:val="00AA1377"/>
    <w:rsid w:val="00AA1820"/>
    <w:rsid w:val="00AA2DE2"/>
    <w:rsid w:val="00AA5338"/>
    <w:rsid w:val="00AA69F0"/>
    <w:rsid w:val="00AA6E35"/>
    <w:rsid w:val="00AB0CDF"/>
    <w:rsid w:val="00AB14C1"/>
    <w:rsid w:val="00AB26E1"/>
    <w:rsid w:val="00AB5CFD"/>
    <w:rsid w:val="00AD1997"/>
    <w:rsid w:val="00AD4E02"/>
    <w:rsid w:val="00AD67D7"/>
    <w:rsid w:val="00AE0CC6"/>
    <w:rsid w:val="00AE16F6"/>
    <w:rsid w:val="00AE6155"/>
    <w:rsid w:val="00AE79CA"/>
    <w:rsid w:val="00AF13FC"/>
    <w:rsid w:val="00AF73F5"/>
    <w:rsid w:val="00AF7CC2"/>
    <w:rsid w:val="00B060B9"/>
    <w:rsid w:val="00B0669A"/>
    <w:rsid w:val="00B07AF0"/>
    <w:rsid w:val="00B120BC"/>
    <w:rsid w:val="00B13165"/>
    <w:rsid w:val="00B1512A"/>
    <w:rsid w:val="00B22D4A"/>
    <w:rsid w:val="00B23071"/>
    <w:rsid w:val="00B23EB7"/>
    <w:rsid w:val="00B26BF4"/>
    <w:rsid w:val="00B26EA2"/>
    <w:rsid w:val="00B36845"/>
    <w:rsid w:val="00B37DFB"/>
    <w:rsid w:val="00B45762"/>
    <w:rsid w:val="00B51E09"/>
    <w:rsid w:val="00B526EB"/>
    <w:rsid w:val="00B52FE7"/>
    <w:rsid w:val="00B626B2"/>
    <w:rsid w:val="00B6495C"/>
    <w:rsid w:val="00B657B2"/>
    <w:rsid w:val="00B706ED"/>
    <w:rsid w:val="00B72388"/>
    <w:rsid w:val="00B74581"/>
    <w:rsid w:val="00B8169D"/>
    <w:rsid w:val="00B875E8"/>
    <w:rsid w:val="00B959B3"/>
    <w:rsid w:val="00BA6475"/>
    <w:rsid w:val="00BB366C"/>
    <w:rsid w:val="00BB5FC3"/>
    <w:rsid w:val="00BB61BA"/>
    <w:rsid w:val="00BB64B1"/>
    <w:rsid w:val="00BB7262"/>
    <w:rsid w:val="00BB761F"/>
    <w:rsid w:val="00BC727A"/>
    <w:rsid w:val="00BD025D"/>
    <w:rsid w:val="00BD22C6"/>
    <w:rsid w:val="00BD76CD"/>
    <w:rsid w:val="00BE2E99"/>
    <w:rsid w:val="00BF02A2"/>
    <w:rsid w:val="00BF1113"/>
    <w:rsid w:val="00BF5624"/>
    <w:rsid w:val="00BF6DEF"/>
    <w:rsid w:val="00BF7A10"/>
    <w:rsid w:val="00C019FA"/>
    <w:rsid w:val="00C04914"/>
    <w:rsid w:val="00C04D76"/>
    <w:rsid w:val="00C04DC1"/>
    <w:rsid w:val="00C07A2A"/>
    <w:rsid w:val="00C110AC"/>
    <w:rsid w:val="00C161B7"/>
    <w:rsid w:val="00C22764"/>
    <w:rsid w:val="00C231D3"/>
    <w:rsid w:val="00C27542"/>
    <w:rsid w:val="00C32EDB"/>
    <w:rsid w:val="00C36E32"/>
    <w:rsid w:val="00C40398"/>
    <w:rsid w:val="00C42379"/>
    <w:rsid w:val="00C479DD"/>
    <w:rsid w:val="00C52B4F"/>
    <w:rsid w:val="00C61EBF"/>
    <w:rsid w:val="00C647B5"/>
    <w:rsid w:val="00C66A4A"/>
    <w:rsid w:val="00C708FC"/>
    <w:rsid w:val="00C70DE0"/>
    <w:rsid w:val="00C769BA"/>
    <w:rsid w:val="00C8194C"/>
    <w:rsid w:val="00C82195"/>
    <w:rsid w:val="00C84780"/>
    <w:rsid w:val="00C84FE2"/>
    <w:rsid w:val="00C8551D"/>
    <w:rsid w:val="00C86492"/>
    <w:rsid w:val="00C90C2B"/>
    <w:rsid w:val="00C9614C"/>
    <w:rsid w:val="00C9643A"/>
    <w:rsid w:val="00CA41ED"/>
    <w:rsid w:val="00CB3368"/>
    <w:rsid w:val="00CC1A38"/>
    <w:rsid w:val="00CD12E3"/>
    <w:rsid w:val="00CD3E0B"/>
    <w:rsid w:val="00CE480C"/>
    <w:rsid w:val="00CE488E"/>
    <w:rsid w:val="00CE6DE0"/>
    <w:rsid w:val="00D015E5"/>
    <w:rsid w:val="00D04569"/>
    <w:rsid w:val="00D046B5"/>
    <w:rsid w:val="00D102B5"/>
    <w:rsid w:val="00D114EF"/>
    <w:rsid w:val="00D20890"/>
    <w:rsid w:val="00D21009"/>
    <w:rsid w:val="00D22776"/>
    <w:rsid w:val="00D23777"/>
    <w:rsid w:val="00D247DC"/>
    <w:rsid w:val="00D263F1"/>
    <w:rsid w:val="00D27C4D"/>
    <w:rsid w:val="00D313A3"/>
    <w:rsid w:val="00D416E3"/>
    <w:rsid w:val="00D505C9"/>
    <w:rsid w:val="00D563D7"/>
    <w:rsid w:val="00D60254"/>
    <w:rsid w:val="00D606E7"/>
    <w:rsid w:val="00D60A39"/>
    <w:rsid w:val="00D623A6"/>
    <w:rsid w:val="00D76424"/>
    <w:rsid w:val="00D83B1B"/>
    <w:rsid w:val="00D84F22"/>
    <w:rsid w:val="00D92199"/>
    <w:rsid w:val="00D92363"/>
    <w:rsid w:val="00D941E0"/>
    <w:rsid w:val="00D94316"/>
    <w:rsid w:val="00D97A9D"/>
    <w:rsid w:val="00DA10FA"/>
    <w:rsid w:val="00DA2121"/>
    <w:rsid w:val="00DB7916"/>
    <w:rsid w:val="00DC24CB"/>
    <w:rsid w:val="00DC3467"/>
    <w:rsid w:val="00DC35E1"/>
    <w:rsid w:val="00DC4B61"/>
    <w:rsid w:val="00DC720A"/>
    <w:rsid w:val="00DE3E8D"/>
    <w:rsid w:val="00DF02B2"/>
    <w:rsid w:val="00DF26C5"/>
    <w:rsid w:val="00DF51BD"/>
    <w:rsid w:val="00E00BE4"/>
    <w:rsid w:val="00E0148B"/>
    <w:rsid w:val="00E03C95"/>
    <w:rsid w:val="00E05891"/>
    <w:rsid w:val="00E106B9"/>
    <w:rsid w:val="00E11ABF"/>
    <w:rsid w:val="00E11B95"/>
    <w:rsid w:val="00E1301D"/>
    <w:rsid w:val="00E17464"/>
    <w:rsid w:val="00E239FB"/>
    <w:rsid w:val="00E24D94"/>
    <w:rsid w:val="00E3035A"/>
    <w:rsid w:val="00E350E3"/>
    <w:rsid w:val="00E377B6"/>
    <w:rsid w:val="00E37A74"/>
    <w:rsid w:val="00E438A0"/>
    <w:rsid w:val="00E44E6E"/>
    <w:rsid w:val="00E476B2"/>
    <w:rsid w:val="00E54932"/>
    <w:rsid w:val="00E55EB5"/>
    <w:rsid w:val="00E56A0E"/>
    <w:rsid w:val="00E60D90"/>
    <w:rsid w:val="00E6151C"/>
    <w:rsid w:val="00E626EF"/>
    <w:rsid w:val="00E63417"/>
    <w:rsid w:val="00E67327"/>
    <w:rsid w:val="00E70F3F"/>
    <w:rsid w:val="00E71A96"/>
    <w:rsid w:val="00E7454D"/>
    <w:rsid w:val="00E75B53"/>
    <w:rsid w:val="00E819FF"/>
    <w:rsid w:val="00E81BAE"/>
    <w:rsid w:val="00E85AAF"/>
    <w:rsid w:val="00E8677D"/>
    <w:rsid w:val="00E876B8"/>
    <w:rsid w:val="00E926F5"/>
    <w:rsid w:val="00E94A82"/>
    <w:rsid w:val="00EA04A3"/>
    <w:rsid w:val="00EA16F9"/>
    <w:rsid w:val="00EA2FBA"/>
    <w:rsid w:val="00EA4948"/>
    <w:rsid w:val="00EA73C1"/>
    <w:rsid w:val="00EB011E"/>
    <w:rsid w:val="00EB528D"/>
    <w:rsid w:val="00EB54F6"/>
    <w:rsid w:val="00EC0F55"/>
    <w:rsid w:val="00EC1209"/>
    <w:rsid w:val="00EC2200"/>
    <w:rsid w:val="00EC2A35"/>
    <w:rsid w:val="00EC438C"/>
    <w:rsid w:val="00EC4A1C"/>
    <w:rsid w:val="00EC4EE2"/>
    <w:rsid w:val="00EC78EF"/>
    <w:rsid w:val="00ED0007"/>
    <w:rsid w:val="00ED008E"/>
    <w:rsid w:val="00ED6081"/>
    <w:rsid w:val="00ED67DD"/>
    <w:rsid w:val="00ED7653"/>
    <w:rsid w:val="00EE18CC"/>
    <w:rsid w:val="00EE32B6"/>
    <w:rsid w:val="00EF00C4"/>
    <w:rsid w:val="00EF0866"/>
    <w:rsid w:val="00EF115A"/>
    <w:rsid w:val="00EF3A72"/>
    <w:rsid w:val="00EF4021"/>
    <w:rsid w:val="00EF502D"/>
    <w:rsid w:val="00EF7114"/>
    <w:rsid w:val="00EF7A4E"/>
    <w:rsid w:val="00F01C30"/>
    <w:rsid w:val="00F04945"/>
    <w:rsid w:val="00F05BCC"/>
    <w:rsid w:val="00F17D02"/>
    <w:rsid w:val="00F21ACC"/>
    <w:rsid w:val="00F22863"/>
    <w:rsid w:val="00F25070"/>
    <w:rsid w:val="00F2594D"/>
    <w:rsid w:val="00F26B9A"/>
    <w:rsid w:val="00F26BA6"/>
    <w:rsid w:val="00F3151C"/>
    <w:rsid w:val="00F352A5"/>
    <w:rsid w:val="00F352AF"/>
    <w:rsid w:val="00F361C7"/>
    <w:rsid w:val="00F36D7D"/>
    <w:rsid w:val="00F37734"/>
    <w:rsid w:val="00F43CD1"/>
    <w:rsid w:val="00F474AC"/>
    <w:rsid w:val="00F50376"/>
    <w:rsid w:val="00F50C9A"/>
    <w:rsid w:val="00F51869"/>
    <w:rsid w:val="00F52A5A"/>
    <w:rsid w:val="00F54B06"/>
    <w:rsid w:val="00F56206"/>
    <w:rsid w:val="00F61CB9"/>
    <w:rsid w:val="00F621DD"/>
    <w:rsid w:val="00F62A67"/>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AD2"/>
    <w:rsid w:val="00FB40D5"/>
    <w:rsid w:val="00FC3BC3"/>
    <w:rsid w:val="00FC5DBD"/>
    <w:rsid w:val="00FC75C4"/>
    <w:rsid w:val="00FC7A69"/>
    <w:rsid w:val="00FD4B44"/>
    <w:rsid w:val="00FD57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ran/WG1_RL1/TSGR1_103-e/Docs/R1-200979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11</Pages>
  <Words>4332</Words>
  <Characters>24696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Sigen_Ye</cp:lastModifiedBy>
  <cp:revision>38</cp:revision>
  <cp:lastPrinted>2019-11-08T00:46:00Z</cp:lastPrinted>
  <dcterms:created xsi:type="dcterms:W3CDTF">2020-05-16T02:53:00Z</dcterms:created>
  <dcterms:modified xsi:type="dcterms:W3CDTF">2021-08-06T18:00:00Z</dcterms:modified>
  <cp:category/>
</cp:coreProperties>
</file>